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C1D3C2" w14:textId="4AC24526" w:rsidR="001F60C1" w:rsidRDefault="00000000">
      <w:pPr>
        <w:spacing w:before="241" w:line="341" w:lineRule="exact"/>
        <w:ind w:left="2608"/>
        <w:jc w:val="center"/>
        <w:rPr>
          <w:b/>
          <w:sz w:val="28"/>
        </w:rPr>
      </w:pPr>
      <w:r>
        <w:rPr>
          <w:b/>
          <w:color w:val="013BA6"/>
          <w:sz w:val="28"/>
        </w:rPr>
        <w:t>Тур</w:t>
      </w:r>
      <w:r>
        <w:rPr>
          <w:b/>
          <w:color w:val="013BA6"/>
          <w:spacing w:val="-9"/>
          <w:sz w:val="28"/>
        </w:rPr>
        <w:t xml:space="preserve"> </w:t>
      </w:r>
      <w:r>
        <w:rPr>
          <w:b/>
          <w:color w:val="013BA6"/>
          <w:sz w:val="28"/>
        </w:rPr>
        <w:t>для</w:t>
      </w:r>
      <w:r>
        <w:rPr>
          <w:b/>
          <w:color w:val="013BA6"/>
          <w:spacing w:val="-9"/>
          <w:sz w:val="28"/>
        </w:rPr>
        <w:t xml:space="preserve"> </w:t>
      </w:r>
      <w:r>
        <w:rPr>
          <w:b/>
          <w:color w:val="013BA6"/>
          <w:sz w:val="28"/>
        </w:rPr>
        <w:t>школьников</w:t>
      </w:r>
      <w:r>
        <w:rPr>
          <w:b/>
          <w:color w:val="013BA6"/>
          <w:spacing w:val="-8"/>
          <w:sz w:val="28"/>
        </w:rPr>
        <w:t xml:space="preserve"> </w:t>
      </w:r>
      <w:r>
        <w:rPr>
          <w:b/>
          <w:color w:val="013BA6"/>
          <w:sz w:val="28"/>
        </w:rPr>
        <w:t>с</w:t>
      </w:r>
      <w:r>
        <w:rPr>
          <w:b/>
          <w:color w:val="013BA6"/>
          <w:spacing w:val="-7"/>
          <w:sz w:val="28"/>
        </w:rPr>
        <w:t xml:space="preserve"> </w:t>
      </w:r>
      <w:r>
        <w:rPr>
          <w:b/>
          <w:color w:val="013BA6"/>
          <w:sz w:val="28"/>
        </w:rPr>
        <w:t>выездом</w:t>
      </w:r>
      <w:r>
        <w:rPr>
          <w:b/>
          <w:color w:val="013BA6"/>
          <w:spacing w:val="-9"/>
          <w:sz w:val="28"/>
        </w:rPr>
        <w:t xml:space="preserve"> </w:t>
      </w:r>
      <w:r>
        <w:rPr>
          <w:b/>
          <w:color w:val="013BA6"/>
          <w:sz w:val="28"/>
        </w:rPr>
        <w:t>на</w:t>
      </w:r>
      <w:r>
        <w:rPr>
          <w:b/>
          <w:color w:val="013BA6"/>
          <w:spacing w:val="-8"/>
          <w:sz w:val="28"/>
        </w:rPr>
        <w:t xml:space="preserve"> </w:t>
      </w:r>
      <w:r>
        <w:rPr>
          <w:b/>
          <w:color w:val="013BA6"/>
          <w:sz w:val="28"/>
        </w:rPr>
        <w:t>автобусе</w:t>
      </w:r>
      <w:r>
        <w:rPr>
          <w:b/>
          <w:color w:val="013BA6"/>
          <w:spacing w:val="-7"/>
          <w:sz w:val="28"/>
        </w:rPr>
        <w:t xml:space="preserve"> </w:t>
      </w:r>
      <w:r>
        <w:rPr>
          <w:b/>
          <w:color w:val="013BA6"/>
          <w:sz w:val="28"/>
        </w:rPr>
        <w:t>из</w:t>
      </w:r>
      <w:r>
        <w:rPr>
          <w:b/>
          <w:color w:val="013BA6"/>
          <w:spacing w:val="-8"/>
          <w:sz w:val="28"/>
        </w:rPr>
        <w:t xml:space="preserve"> </w:t>
      </w:r>
      <w:r>
        <w:rPr>
          <w:b/>
          <w:color w:val="013BA6"/>
          <w:sz w:val="28"/>
        </w:rPr>
        <w:t>Москвы</w:t>
      </w:r>
      <w:r>
        <w:rPr>
          <w:b/>
          <w:color w:val="013BA6"/>
          <w:spacing w:val="-8"/>
          <w:sz w:val="28"/>
        </w:rPr>
        <w:t xml:space="preserve"> </w:t>
      </w:r>
      <w:r>
        <w:rPr>
          <w:b/>
          <w:color w:val="013BA6"/>
          <w:spacing w:val="-4"/>
          <w:sz w:val="28"/>
        </w:rPr>
        <w:t>2026</w:t>
      </w:r>
    </w:p>
    <w:p w14:paraId="1AE57EF0" w14:textId="77777777" w:rsidR="001F60C1" w:rsidRDefault="00000000">
      <w:pPr>
        <w:pStyle w:val="1"/>
      </w:pPr>
      <w:r>
        <w:rPr>
          <w:color w:val="013BA6"/>
        </w:rPr>
        <w:t>«Истории</w:t>
      </w:r>
      <w:r>
        <w:rPr>
          <w:color w:val="013BA6"/>
          <w:spacing w:val="-10"/>
        </w:rPr>
        <w:t xml:space="preserve"> </w:t>
      </w:r>
      <w:r>
        <w:rPr>
          <w:color w:val="013BA6"/>
        </w:rPr>
        <w:t>и</w:t>
      </w:r>
      <w:r>
        <w:rPr>
          <w:color w:val="013BA6"/>
          <w:spacing w:val="-9"/>
        </w:rPr>
        <w:t xml:space="preserve"> </w:t>
      </w:r>
      <w:r>
        <w:rPr>
          <w:color w:val="013BA6"/>
        </w:rPr>
        <w:t>тайны</w:t>
      </w:r>
      <w:r>
        <w:rPr>
          <w:color w:val="013BA6"/>
          <w:spacing w:val="-7"/>
        </w:rPr>
        <w:t xml:space="preserve"> </w:t>
      </w:r>
      <w:r>
        <w:rPr>
          <w:color w:val="013BA6"/>
        </w:rPr>
        <w:t>Рязанского</w:t>
      </w:r>
      <w:r>
        <w:rPr>
          <w:color w:val="013BA6"/>
          <w:spacing w:val="-9"/>
        </w:rPr>
        <w:t xml:space="preserve"> </w:t>
      </w:r>
      <w:r>
        <w:rPr>
          <w:color w:val="013BA6"/>
          <w:spacing w:val="-2"/>
        </w:rPr>
        <w:t>княжества»</w:t>
      </w:r>
    </w:p>
    <w:p w14:paraId="71437F46" w14:textId="77777777" w:rsidR="001F60C1" w:rsidRDefault="00000000">
      <w:pPr>
        <w:spacing w:before="3"/>
        <w:ind w:left="5672" w:right="3062"/>
        <w:jc w:val="center"/>
        <w:rPr>
          <w:b/>
          <w:sz w:val="28"/>
        </w:rPr>
      </w:pPr>
      <w:r>
        <w:rPr>
          <w:b/>
          <w:color w:val="013BA6"/>
          <w:spacing w:val="-2"/>
          <w:sz w:val="28"/>
        </w:rPr>
        <w:t>Рязань-Зарайск 2д/1н</w:t>
      </w:r>
    </w:p>
    <w:p w14:paraId="45768236" w14:textId="77777777" w:rsidR="001F60C1" w:rsidRDefault="00000000">
      <w:pPr>
        <w:pStyle w:val="a3"/>
        <w:spacing w:before="242"/>
      </w:pPr>
      <w:r>
        <w:rPr>
          <w:color w:val="2E5395"/>
        </w:rPr>
        <w:t>Тур</w:t>
      </w:r>
      <w:r>
        <w:rPr>
          <w:color w:val="2E5395"/>
          <w:spacing w:val="-10"/>
        </w:rPr>
        <w:t xml:space="preserve"> </w:t>
      </w:r>
      <w:r>
        <w:rPr>
          <w:color w:val="2E5395"/>
        </w:rPr>
        <w:t>по</w:t>
      </w:r>
      <w:r>
        <w:rPr>
          <w:color w:val="2E5395"/>
          <w:spacing w:val="-10"/>
        </w:rPr>
        <w:t xml:space="preserve"> </w:t>
      </w:r>
      <w:r>
        <w:rPr>
          <w:color w:val="2E5395"/>
        </w:rPr>
        <w:t>городам,</w:t>
      </w:r>
      <w:r>
        <w:rPr>
          <w:color w:val="2E5395"/>
          <w:spacing w:val="-11"/>
        </w:rPr>
        <w:t xml:space="preserve"> </w:t>
      </w:r>
      <w:r>
        <w:rPr>
          <w:color w:val="2E5395"/>
        </w:rPr>
        <w:t>входившим</w:t>
      </w:r>
      <w:r>
        <w:rPr>
          <w:color w:val="2E5395"/>
          <w:spacing w:val="-11"/>
        </w:rPr>
        <w:t xml:space="preserve"> </w:t>
      </w:r>
      <w:r>
        <w:rPr>
          <w:color w:val="2E5395"/>
        </w:rPr>
        <w:t>в</w:t>
      </w:r>
      <w:r>
        <w:rPr>
          <w:color w:val="2E5395"/>
          <w:spacing w:val="-10"/>
        </w:rPr>
        <w:t xml:space="preserve"> </w:t>
      </w:r>
      <w:r>
        <w:rPr>
          <w:color w:val="2E5395"/>
        </w:rPr>
        <w:t>Великое</w:t>
      </w:r>
      <w:r>
        <w:rPr>
          <w:color w:val="2E5395"/>
          <w:spacing w:val="-10"/>
        </w:rPr>
        <w:t xml:space="preserve"> </w:t>
      </w:r>
      <w:r>
        <w:rPr>
          <w:color w:val="2E5395"/>
        </w:rPr>
        <w:t>Рязанское</w:t>
      </w:r>
      <w:r>
        <w:rPr>
          <w:color w:val="2E5395"/>
          <w:spacing w:val="-10"/>
        </w:rPr>
        <w:t xml:space="preserve"> </w:t>
      </w:r>
      <w:r>
        <w:rPr>
          <w:color w:val="2E5395"/>
        </w:rPr>
        <w:t>княжество</w:t>
      </w:r>
      <w:r>
        <w:rPr>
          <w:color w:val="2E5395"/>
          <w:spacing w:val="-5"/>
        </w:rPr>
        <w:t xml:space="preserve"> </w:t>
      </w:r>
      <w:r>
        <w:rPr>
          <w:color w:val="2E5395"/>
        </w:rPr>
        <w:t>–</w:t>
      </w:r>
      <w:r>
        <w:rPr>
          <w:color w:val="2E5395"/>
          <w:spacing w:val="-11"/>
        </w:rPr>
        <w:t xml:space="preserve"> </w:t>
      </w:r>
      <w:r>
        <w:rPr>
          <w:color w:val="2E5395"/>
        </w:rPr>
        <w:t>Рязань</w:t>
      </w:r>
      <w:r>
        <w:rPr>
          <w:color w:val="2E5395"/>
          <w:spacing w:val="-9"/>
        </w:rPr>
        <w:t xml:space="preserve"> </w:t>
      </w:r>
      <w:r>
        <w:rPr>
          <w:color w:val="2E5395"/>
        </w:rPr>
        <w:t>и</w:t>
      </w:r>
      <w:r>
        <w:rPr>
          <w:color w:val="2E5395"/>
          <w:spacing w:val="-10"/>
        </w:rPr>
        <w:t xml:space="preserve"> </w:t>
      </w:r>
      <w:r>
        <w:rPr>
          <w:color w:val="2E5395"/>
        </w:rPr>
        <w:t>Зарайск.</w:t>
      </w:r>
      <w:r>
        <w:rPr>
          <w:color w:val="2E5395"/>
          <w:spacing w:val="-8"/>
        </w:rPr>
        <w:t xml:space="preserve"> </w:t>
      </w:r>
      <w:r>
        <w:rPr>
          <w:color w:val="2E5395"/>
        </w:rPr>
        <w:t>Города</w:t>
      </w:r>
      <w:r>
        <w:rPr>
          <w:color w:val="2E5395"/>
          <w:spacing w:val="-11"/>
        </w:rPr>
        <w:t xml:space="preserve"> </w:t>
      </w:r>
      <w:r>
        <w:rPr>
          <w:color w:val="2E5395"/>
        </w:rPr>
        <w:t>эти</w:t>
      </w:r>
      <w:r>
        <w:rPr>
          <w:color w:val="2E5395"/>
          <w:spacing w:val="-10"/>
        </w:rPr>
        <w:t xml:space="preserve"> </w:t>
      </w:r>
      <w:r>
        <w:rPr>
          <w:color w:val="2E5395"/>
        </w:rPr>
        <w:t>славны</w:t>
      </w:r>
      <w:r>
        <w:rPr>
          <w:color w:val="2E5395"/>
          <w:spacing w:val="-11"/>
        </w:rPr>
        <w:t xml:space="preserve"> </w:t>
      </w:r>
      <w:r>
        <w:rPr>
          <w:color w:val="2E5395"/>
        </w:rPr>
        <w:t>своей</w:t>
      </w:r>
      <w:r>
        <w:rPr>
          <w:color w:val="2E5395"/>
          <w:spacing w:val="-10"/>
        </w:rPr>
        <w:t xml:space="preserve"> </w:t>
      </w:r>
      <w:r>
        <w:rPr>
          <w:color w:val="2E5395"/>
          <w:spacing w:val="-2"/>
        </w:rPr>
        <w:t>богатой</w:t>
      </w:r>
    </w:p>
    <w:p w14:paraId="6E6E2D1A" w14:textId="77777777" w:rsidR="001F60C1" w:rsidRDefault="00000000">
      <w:pPr>
        <w:pStyle w:val="a3"/>
        <w:spacing w:before="1"/>
        <w:ind w:right="458"/>
      </w:pPr>
      <w:r>
        <w:rPr>
          <w:color w:val="2E5395"/>
        </w:rPr>
        <w:t>историей</w:t>
      </w:r>
      <w:r>
        <w:rPr>
          <w:color w:val="2E5395"/>
          <w:spacing w:val="-4"/>
        </w:rPr>
        <w:t xml:space="preserve"> </w:t>
      </w:r>
      <w:r>
        <w:rPr>
          <w:color w:val="2E5395"/>
        </w:rPr>
        <w:t>и</w:t>
      </w:r>
      <w:r>
        <w:rPr>
          <w:color w:val="2E5395"/>
          <w:spacing w:val="-7"/>
        </w:rPr>
        <w:t xml:space="preserve"> </w:t>
      </w:r>
      <w:r>
        <w:rPr>
          <w:color w:val="2E5395"/>
        </w:rPr>
        <w:t>культурой.</w:t>
      </w:r>
      <w:r>
        <w:rPr>
          <w:color w:val="2E5395"/>
          <w:spacing w:val="-7"/>
        </w:rPr>
        <w:t xml:space="preserve"> </w:t>
      </w:r>
      <w:r>
        <w:rPr>
          <w:color w:val="2E5395"/>
        </w:rPr>
        <w:t>Вас</w:t>
      </w:r>
      <w:r>
        <w:rPr>
          <w:color w:val="2E5395"/>
          <w:spacing w:val="-3"/>
        </w:rPr>
        <w:t xml:space="preserve"> </w:t>
      </w:r>
      <w:r>
        <w:rPr>
          <w:color w:val="2E5395"/>
        </w:rPr>
        <w:t>ждут</w:t>
      </w:r>
      <w:r>
        <w:rPr>
          <w:color w:val="2E5395"/>
          <w:spacing w:val="-7"/>
        </w:rPr>
        <w:t xml:space="preserve"> </w:t>
      </w:r>
      <w:r>
        <w:rPr>
          <w:color w:val="2E5395"/>
        </w:rPr>
        <w:t>древние</w:t>
      </w:r>
      <w:r>
        <w:rPr>
          <w:color w:val="2E5395"/>
          <w:spacing w:val="-6"/>
        </w:rPr>
        <w:t xml:space="preserve"> </w:t>
      </w:r>
      <w:r>
        <w:rPr>
          <w:color w:val="2E5395"/>
        </w:rPr>
        <w:t>кремли,</w:t>
      </w:r>
      <w:r>
        <w:rPr>
          <w:color w:val="2E5395"/>
          <w:spacing w:val="-8"/>
        </w:rPr>
        <w:t xml:space="preserve"> </w:t>
      </w:r>
      <w:r>
        <w:rPr>
          <w:color w:val="2E5395"/>
        </w:rPr>
        <w:t>знакомство</w:t>
      </w:r>
      <w:r>
        <w:rPr>
          <w:color w:val="2E5395"/>
          <w:spacing w:val="-6"/>
        </w:rPr>
        <w:t xml:space="preserve"> </w:t>
      </w:r>
      <w:r>
        <w:rPr>
          <w:color w:val="2E5395"/>
        </w:rPr>
        <w:t>с</w:t>
      </w:r>
      <w:r>
        <w:rPr>
          <w:color w:val="2E5395"/>
          <w:spacing w:val="-6"/>
        </w:rPr>
        <w:t xml:space="preserve"> </w:t>
      </w:r>
      <w:r>
        <w:rPr>
          <w:color w:val="2E5395"/>
        </w:rPr>
        <w:t>жизнью</w:t>
      </w:r>
      <w:r>
        <w:rPr>
          <w:color w:val="2E5395"/>
          <w:spacing w:val="-6"/>
        </w:rPr>
        <w:t xml:space="preserve"> </w:t>
      </w:r>
      <w:r>
        <w:rPr>
          <w:color w:val="2E5395"/>
        </w:rPr>
        <w:t>людей,</w:t>
      </w:r>
      <w:r>
        <w:rPr>
          <w:color w:val="2E5395"/>
          <w:spacing w:val="-8"/>
        </w:rPr>
        <w:t xml:space="preserve"> </w:t>
      </w:r>
      <w:r>
        <w:rPr>
          <w:color w:val="2E5395"/>
        </w:rPr>
        <w:t>прославивших</w:t>
      </w:r>
      <w:r>
        <w:rPr>
          <w:color w:val="2E5395"/>
          <w:spacing w:val="-7"/>
        </w:rPr>
        <w:t xml:space="preserve"> </w:t>
      </w:r>
      <w:r>
        <w:rPr>
          <w:color w:val="2E5395"/>
        </w:rPr>
        <w:t>не</w:t>
      </w:r>
      <w:r>
        <w:rPr>
          <w:color w:val="2E5395"/>
          <w:spacing w:val="-4"/>
        </w:rPr>
        <w:t xml:space="preserve"> </w:t>
      </w:r>
      <w:r>
        <w:rPr>
          <w:color w:val="2E5395"/>
        </w:rPr>
        <w:t>только</w:t>
      </w:r>
      <w:r>
        <w:rPr>
          <w:color w:val="2E5395"/>
          <w:spacing w:val="-6"/>
        </w:rPr>
        <w:t xml:space="preserve"> </w:t>
      </w:r>
      <w:r>
        <w:rPr>
          <w:color w:val="2E5395"/>
        </w:rPr>
        <w:t>Рязанскую землю, но и всю Россию, знакомство с историей создания знаменитого лакомства-леденца – петушка на палочке. Тур рекомендован для школьников 5-11 классов.</w:t>
      </w:r>
    </w:p>
    <w:p w14:paraId="13C53655" w14:textId="77777777" w:rsidR="001F60C1" w:rsidRDefault="00000000">
      <w:pPr>
        <w:pStyle w:val="a3"/>
        <w:spacing w:line="244" w:lineRule="exact"/>
      </w:pPr>
      <w:r>
        <w:rPr>
          <w:color w:val="2E5395"/>
        </w:rPr>
        <w:t>Возможно</w:t>
      </w:r>
      <w:r>
        <w:rPr>
          <w:color w:val="2E5395"/>
          <w:spacing w:val="-12"/>
        </w:rPr>
        <w:t xml:space="preserve"> </w:t>
      </w:r>
      <w:r>
        <w:rPr>
          <w:color w:val="2E5395"/>
        </w:rPr>
        <w:t>добавление</w:t>
      </w:r>
      <w:r>
        <w:rPr>
          <w:color w:val="2E5395"/>
          <w:spacing w:val="-9"/>
        </w:rPr>
        <w:t xml:space="preserve"> </w:t>
      </w:r>
      <w:r>
        <w:rPr>
          <w:color w:val="2E5395"/>
        </w:rPr>
        <w:t>одного</w:t>
      </w:r>
      <w:r>
        <w:rPr>
          <w:color w:val="2E5395"/>
          <w:spacing w:val="-11"/>
        </w:rPr>
        <w:t xml:space="preserve"> </w:t>
      </w:r>
      <w:r>
        <w:rPr>
          <w:color w:val="2E5395"/>
        </w:rPr>
        <w:t>экскурсионного</w:t>
      </w:r>
      <w:r>
        <w:rPr>
          <w:color w:val="2E5395"/>
          <w:spacing w:val="-11"/>
        </w:rPr>
        <w:t xml:space="preserve"> </w:t>
      </w:r>
      <w:r>
        <w:rPr>
          <w:color w:val="2E5395"/>
        </w:rPr>
        <w:t>дня</w:t>
      </w:r>
      <w:r>
        <w:rPr>
          <w:color w:val="2E5395"/>
          <w:spacing w:val="-11"/>
        </w:rPr>
        <w:t xml:space="preserve"> </w:t>
      </w:r>
      <w:r>
        <w:rPr>
          <w:color w:val="2E5395"/>
        </w:rPr>
        <w:t>в</w:t>
      </w:r>
      <w:r>
        <w:rPr>
          <w:color w:val="2E5395"/>
          <w:spacing w:val="-11"/>
        </w:rPr>
        <w:t xml:space="preserve"> </w:t>
      </w:r>
      <w:r>
        <w:rPr>
          <w:color w:val="2E5395"/>
          <w:spacing w:val="-2"/>
        </w:rPr>
        <w:t>Москве.</w:t>
      </w:r>
    </w:p>
    <w:p w14:paraId="0FC22656" w14:textId="77777777" w:rsidR="001F60C1" w:rsidRDefault="00000000">
      <w:pPr>
        <w:pStyle w:val="a3"/>
        <w:spacing w:before="1"/>
        <w:ind w:right="458"/>
      </w:pPr>
      <w:r>
        <w:rPr>
          <w:color w:val="2E5395"/>
        </w:rPr>
        <w:t>Время</w:t>
      </w:r>
      <w:r>
        <w:rPr>
          <w:color w:val="2E5395"/>
          <w:spacing w:val="-7"/>
        </w:rPr>
        <w:t xml:space="preserve"> </w:t>
      </w:r>
      <w:r>
        <w:rPr>
          <w:color w:val="2E5395"/>
        </w:rPr>
        <w:t>выезда</w:t>
      </w:r>
      <w:r>
        <w:rPr>
          <w:color w:val="2E5395"/>
          <w:spacing w:val="-6"/>
        </w:rPr>
        <w:t xml:space="preserve"> </w:t>
      </w:r>
      <w:r>
        <w:rPr>
          <w:color w:val="2E5395"/>
        </w:rPr>
        <w:t>на</w:t>
      </w:r>
      <w:r>
        <w:rPr>
          <w:color w:val="2E5395"/>
          <w:spacing w:val="-3"/>
        </w:rPr>
        <w:t xml:space="preserve"> </w:t>
      </w:r>
      <w:r>
        <w:rPr>
          <w:color w:val="2E5395"/>
        </w:rPr>
        <w:t>программу</w:t>
      </w:r>
      <w:r>
        <w:rPr>
          <w:color w:val="2E5395"/>
          <w:spacing w:val="-7"/>
        </w:rPr>
        <w:t xml:space="preserve"> </w:t>
      </w:r>
      <w:r>
        <w:rPr>
          <w:color w:val="2E5395"/>
        </w:rPr>
        <w:t>и</w:t>
      </w:r>
      <w:r>
        <w:rPr>
          <w:color w:val="2E5395"/>
          <w:spacing w:val="-5"/>
        </w:rPr>
        <w:t xml:space="preserve"> </w:t>
      </w:r>
      <w:r>
        <w:rPr>
          <w:color w:val="2E5395"/>
        </w:rPr>
        <w:t>возвращение</w:t>
      </w:r>
      <w:r>
        <w:rPr>
          <w:color w:val="2E5395"/>
          <w:spacing w:val="-5"/>
        </w:rPr>
        <w:t xml:space="preserve"> </w:t>
      </w:r>
      <w:r>
        <w:rPr>
          <w:color w:val="2E5395"/>
        </w:rPr>
        <w:t>в</w:t>
      </w:r>
      <w:r>
        <w:rPr>
          <w:color w:val="2E5395"/>
          <w:spacing w:val="-5"/>
        </w:rPr>
        <w:t xml:space="preserve"> </w:t>
      </w:r>
      <w:r>
        <w:rPr>
          <w:color w:val="2E5395"/>
        </w:rPr>
        <w:t>Москву</w:t>
      </w:r>
      <w:r>
        <w:rPr>
          <w:color w:val="2E5395"/>
          <w:spacing w:val="-4"/>
        </w:rPr>
        <w:t xml:space="preserve"> </w:t>
      </w:r>
      <w:r>
        <w:rPr>
          <w:color w:val="2E5395"/>
        </w:rPr>
        <w:t>планируется</w:t>
      </w:r>
      <w:r>
        <w:rPr>
          <w:color w:val="2E5395"/>
          <w:spacing w:val="-6"/>
        </w:rPr>
        <w:t xml:space="preserve"> </w:t>
      </w:r>
      <w:r>
        <w:rPr>
          <w:color w:val="2E5395"/>
        </w:rPr>
        <w:t>с</w:t>
      </w:r>
      <w:r>
        <w:rPr>
          <w:color w:val="2E5395"/>
          <w:spacing w:val="-5"/>
        </w:rPr>
        <w:t xml:space="preserve"> </w:t>
      </w:r>
      <w:r>
        <w:rPr>
          <w:color w:val="2E5395"/>
        </w:rPr>
        <w:t>учётом</w:t>
      </w:r>
      <w:r>
        <w:rPr>
          <w:color w:val="2E5395"/>
          <w:spacing w:val="-3"/>
        </w:rPr>
        <w:t xml:space="preserve"> </w:t>
      </w:r>
      <w:r>
        <w:rPr>
          <w:color w:val="2E5395"/>
        </w:rPr>
        <w:t>прибытия-отправления</w:t>
      </w:r>
      <w:r>
        <w:rPr>
          <w:color w:val="2E5395"/>
          <w:spacing w:val="-4"/>
        </w:rPr>
        <w:t xml:space="preserve"> </w:t>
      </w:r>
      <w:r>
        <w:rPr>
          <w:color w:val="2E5395"/>
        </w:rPr>
        <w:t>поездов</w:t>
      </w:r>
      <w:r>
        <w:rPr>
          <w:color w:val="2E5395"/>
          <w:spacing w:val="-3"/>
        </w:rPr>
        <w:t xml:space="preserve"> </w:t>
      </w:r>
      <w:r>
        <w:rPr>
          <w:color w:val="2E5395"/>
        </w:rPr>
        <w:t>и самолетов группы.</w:t>
      </w:r>
    </w:p>
    <w:p w14:paraId="26456159" w14:textId="77777777" w:rsidR="001F60C1" w:rsidRDefault="00000000">
      <w:pPr>
        <w:pStyle w:val="a3"/>
        <w:spacing w:line="243" w:lineRule="exact"/>
      </w:pPr>
      <w:r>
        <w:rPr>
          <w:color w:val="2E5395"/>
        </w:rPr>
        <w:t>Возможна</w:t>
      </w:r>
      <w:r>
        <w:rPr>
          <w:color w:val="2E5395"/>
          <w:spacing w:val="-9"/>
        </w:rPr>
        <w:t xml:space="preserve"> </w:t>
      </w:r>
      <w:r>
        <w:rPr>
          <w:color w:val="2E5395"/>
        </w:rPr>
        <w:t>замена</w:t>
      </w:r>
      <w:r>
        <w:rPr>
          <w:color w:val="2E5395"/>
          <w:spacing w:val="-11"/>
        </w:rPr>
        <w:t xml:space="preserve"> </w:t>
      </w:r>
      <w:r>
        <w:rPr>
          <w:color w:val="2E5395"/>
        </w:rPr>
        <w:t>экскурсионных</w:t>
      </w:r>
      <w:r>
        <w:rPr>
          <w:color w:val="2E5395"/>
          <w:spacing w:val="-11"/>
        </w:rPr>
        <w:t xml:space="preserve"> </w:t>
      </w:r>
      <w:r>
        <w:rPr>
          <w:color w:val="2E5395"/>
        </w:rPr>
        <w:t>объектов</w:t>
      </w:r>
      <w:r>
        <w:rPr>
          <w:color w:val="2E5395"/>
          <w:spacing w:val="-11"/>
        </w:rPr>
        <w:t xml:space="preserve"> </w:t>
      </w:r>
      <w:r>
        <w:rPr>
          <w:color w:val="2E5395"/>
        </w:rPr>
        <w:t>в</w:t>
      </w:r>
      <w:r>
        <w:rPr>
          <w:color w:val="2E5395"/>
          <w:spacing w:val="-11"/>
        </w:rPr>
        <w:t xml:space="preserve"> </w:t>
      </w:r>
      <w:r>
        <w:rPr>
          <w:color w:val="2E5395"/>
        </w:rPr>
        <w:t>программе</w:t>
      </w:r>
      <w:r>
        <w:rPr>
          <w:color w:val="2E5395"/>
          <w:spacing w:val="-10"/>
        </w:rPr>
        <w:t xml:space="preserve"> </w:t>
      </w:r>
      <w:r>
        <w:rPr>
          <w:color w:val="2E5395"/>
        </w:rPr>
        <w:t>по</w:t>
      </w:r>
      <w:r>
        <w:rPr>
          <w:color w:val="2E5395"/>
          <w:spacing w:val="-10"/>
        </w:rPr>
        <w:t xml:space="preserve"> </w:t>
      </w:r>
      <w:r>
        <w:rPr>
          <w:color w:val="2E5395"/>
        </w:rPr>
        <w:t>желанию</w:t>
      </w:r>
      <w:r>
        <w:rPr>
          <w:color w:val="2E5395"/>
          <w:spacing w:val="-11"/>
        </w:rPr>
        <w:t xml:space="preserve"> </w:t>
      </w:r>
      <w:r>
        <w:rPr>
          <w:color w:val="2E5395"/>
          <w:spacing w:val="-2"/>
        </w:rPr>
        <w:t>заказчика.</w:t>
      </w:r>
    </w:p>
    <w:p w14:paraId="4EB45E56" w14:textId="77777777" w:rsidR="001F60C1" w:rsidRDefault="001F60C1">
      <w:pPr>
        <w:spacing w:before="3" w:after="1"/>
        <w:rPr>
          <w:b/>
          <w:sz w:val="16"/>
        </w:rPr>
      </w:pPr>
    </w:p>
    <w:tbl>
      <w:tblPr>
        <w:tblStyle w:val="TableNormal"/>
        <w:tblW w:w="0" w:type="auto"/>
        <w:tblInd w:w="17" w:type="dxa"/>
        <w:tblBorders>
          <w:top w:val="single" w:sz="4" w:space="0" w:color="4471C4"/>
          <w:left w:val="single" w:sz="4" w:space="0" w:color="4471C4"/>
          <w:bottom w:val="single" w:sz="4" w:space="0" w:color="4471C4"/>
          <w:right w:val="single" w:sz="4" w:space="0" w:color="4471C4"/>
          <w:insideH w:val="single" w:sz="4" w:space="0" w:color="4471C4"/>
          <w:insideV w:val="single" w:sz="4" w:space="0" w:color="4471C4"/>
        </w:tblBorders>
        <w:tblLayout w:type="fixed"/>
        <w:tblLook w:val="01E0" w:firstRow="1" w:lastRow="1" w:firstColumn="1" w:lastColumn="1" w:noHBand="0" w:noVBand="0"/>
      </w:tblPr>
      <w:tblGrid>
        <w:gridCol w:w="5418"/>
        <w:gridCol w:w="5075"/>
      </w:tblGrid>
      <w:tr w:rsidR="001F60C1" w14:paraId="5A025D2F" w14:textId="77777777">
        <w:trPr>
          <w:trHeight w:val="1624"/>
        </w:trPr>
        <w:tc>
          <w:tcPr>
            <w:tcW w:w="5418" w:type="dxa"/>
          </w:tcPr>
          <w:p w14:paraId="7893DC42" w14:textId="77777777" w:rsidR="001F60C1" w:rsidRDefault="00000000">
            <w:pPr>
              <w:pStyle w:val="TableParagraph"/>
              <w:spacing w:line="242" w:lineRule="exact"/>
              <w:ind w:left="107"/>
              <w:rPr>
                <w:b/>
                <w:sz w:val="20"/>
              </w:rPr>
            </w:pPr>
            <w:r>
              <w:rPr>
                <w:b/>
                <w:color w:val="2E5395"/>
                <w:sz w:val="20"/>
              </w:rPr>
              <w:t>Что</w:t>
            </w:r>
            <w:r>
              <w:rPr>
                <w:b/>
                <w:color w:val="2E5395"/>
                <w:spacing w:val="-8"/>
                <w:sz w:val="20"/>
              </w:rPr>
              <w:t xml:space="preserve"> </w:t>
            </w:r>
            <w:r>
              <w:rPr>
                <w:b/>
                <w:color w:val="2E5395"/>
                <w:sz w:val="20"/>
              </w:rPr>
              <w:t>ждёт</w:t>
            </w:r>
            <w:r>
              <w:rPr>
                <w:b/>
                <w:color w:val="2E5395"/>
                <w:spacing w:val="-8"/>
                <w:sz w:val="20"/>
              </w:rPr>
              <w:t xml:space="preserve"> </w:t>
            </w:r>
            <w:r>
              <w:rPr>
                <w:b/>
                <w:color w:val="2E5395"/>
                <w:sz w:val="20"/>
              </w:rPr>
              <w:t>участников</w:t>
            </w:r>
            <w:r>
              <w:rPr>
                <w:b/>
                <w:color w:val="2E5395"/>
                <w:spacing w:val="-6"/>
                <w:sz w:val="20"/>
              </w:rPr>
              <w:t xml:space="preserve"> </w:t>
            </w:r>
            <w:r>
              <w:rPr>
                <w:b/>
                <w:color w:val="2E5395"/>
                <w:spacing w:val="-2"/>
                <w:sz w:val="20"/>
              </w:rPr>
              <w:t>тура:</w:t>
            </w:r>
          </w:p>
          <w:p w14:paraId="5B75DA11" w14:textId="77777777" w:rsidR="001F60C1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212"/>
              </w:tabs>
              <w:spacing w:line="243" w:lineRule="exact"/>
              <w:ind w:left="212" w:hanging="105"/>
              <w:rPr>
                <w:b/>
                <w:sz w:val="20"/>
              </w:rPr>
            </w:pPr>
            <w:r>
              <w:rPr>
                <w:b/>
                <w:color w:val="2E5395"/>
                <w:sz w:val="20"/>
              </w:rPr>
              <w:t>обзорная</w:t>
            </w:r>
            <w:r>
              <w:rPr>
                <w:b/>
                <w:color w:val="2E5395"/>
                <w:spacing w:val="-8"/>
                <w:sz w:val="20"/>
              </w:rPr>
              <w:t xml:space="preserve"> </w:t>
            </w:r>
            <w:r>
              <w:rPr>
                <w:b/>
                <w:color w:val="2E5395"/>
                <w:sz w:val="20"/>
              </w:rPr>
              <w:t>экскурсия</w:t>
            </w:r>
            <w:r>
              <w:rPr>
                <w:b/>
                <w:color w:val="2E5395"/>
                <w:spacing w:val="-6"/>
                <w:sz w:val="20"/>
              </w:rPr>
              <w:t xml:space="preserve"> </w:t>
            </w:r>
            <w:r>
              <w:rPr>
                <w:b/>
                <w:color w:val="2E5395"/>
                <w:sz w:val="20"/>
              </w:rPr>
              <w:t>по</w:t>
            </w:r>
            <w:r>
              <w:rPr>
                <w:b/>
                <w:color w:val="2E5395"/>
                <w:spacing w:val="-7"/>
                <w:sz w:val="20"/>
              </w:rPr>
              <w:t xml:space="preserve"> </w:t>
            </w:r>
            <w:r>
              <w:rPr>
                <w:b/>
                <w:color w:val="2E5395"/>
                <w:spacing w:val="-2"/>
                <w:sz w:val="20"/>
              </w:rPr>
              <w:t>Рязани;</w:t>
            </w:r>
          </w:p>
          <w:p w14:paraId="533BB563" w14:textId="77777777" w:rsidR="001F60C1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212"/>
              </w:tabs>
              <w:ind w:left="212" w:hanging="105"/>
              <w:rPr>
                <w:b/>
                <w:sz w:val="20"/>
              </w:rPr>
            </w:pPr>
            <w:r>
              <w:rPr>
                <w:b/>
                <w:color w:val="2E5395"/>
                <w:sz w:val="20"/>
              </w:rPr>
              <w:t>экскурсия</w:t>
            </w:r>
            <w:r>
              <w:rPr>
                <w:b/>
                <w:color w:val="2E5395"/>
                <w:spacing w:val="-11"/>
                <w:sz w:val="20"/>
              </w:rPr>
              <w:t xml:space="preserve"> </w:t>
            </w:r>
            <w:r>
              <w:rPr>
                <w:b/>
                <w:color w:val="2E5395"/>
                <w:sz w:val="20"/>
              </w:rPr>
              <w:t>по</w:t>
            </w:r>
            <w:r>
              <w:rPr>
                <w:b/>
                <w:color w:val="2E5395"/>
                <w:spacing w:val="-6"/>
                <w:sz w:val="20"/>
              </w:rPr>
              <w:t xml:space="preserve"> </w:t>
            </w:r>
            <w:r>
              <w:rPr>
                <w:b/>
                <w:color w:val="2E5395"/>
                <w:sz w:val="20"/>
              </w:rPr>
              <w:t>территории</w:t>
            </w:r>
            <w:r>
              <w:rPr>
                <w:b/>
                <w:color w:val="2E5395"/>
                <w:spacing w:val="-10"/>
                <w:sz w:val="20"/>
              </w:rPr>
              <w:t xml:space="preserve"> </w:t>
            </w:r>
            <w:r>
              <w:rPr>
                <w:b/>
                <w:color w:val="2E5395"/>
                <w:sz w:val="20"/>
              </w:rPr>
              <w:t>Рязанского</w:t>
            </w:r>
            <w:r>
              <w:rPr>
                <w:b/>
                <w:color w:val="2E5395"/>
                <w:spacing w:val="-8"/>
                <w:sz w:val="20"/>
              </w:rPr>
              <w:t xml:space="preserve"> </w:t>
            </w:r>
            <w:r>
              <w:rPr>
                <w:b/>
                <w:color w:val="2E5395"/>
                <w:spacing w:val="-2"/>
                <w:sz w:val="20"/>
              </w:rPr>
              <w:t>кремля;</w:t>
            </w:r>
          </w:p>
          <w:p w14:paraId="34AA706E" w14:textId="77777777" w:rsidR="001F60C1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217"/>
              </w:tabs>
              <w:spacing w:before="1"/>
              <w:ind w:right="102" w:firstLine="0"/>
              <w:rPr>
                <w:b/>
                <w:sz w:val="20"/>
              </w:rPr>
            </w:pPr>
            <w:r>
              <w:rPr>
                <w:b/>
                <w:color w:val="2E5395"/>
                <w:sz w:val="20"/>
              </w:rPr>
              <w:t>экскурсия</w:t>
            </w:r>
            <w:r>
              <w:rPr>
                <w:b/>
                <w:color w:val="2E5395"/>
                <w:spacing w:val="-4"/>
                <w:sz w:val="20"/>
              </w:rPr>
              <w:t xml:space="preserve"> </w:t>
            </w:r>
            <w:r>
              <w:rPr>
                <w:b/>
                <w:color w:val="2E5395"/>
                <w:sz w:val="20"/>
              </w:rPr>
              <w:t>в</w:t>
            </w:r>
            <w:r>
              <w:rPr>
                <w:b/>
                <w:color w:val="2E5395"/>
                <w:spacing w:val="-2"/>
                <w:sz w:val="20"/>
              </w:rPr>
              <w:t xml:space="preserve"> </w:t>
            </w:r>
            <w:r>
              <w:rPr>
                <w:b/>
                <w:color w:val="2E5395"/>
                <w:sz w:val="20"/>
              </w:rPr>
              <w:t>музей-усадьбу</w:t>
            </w:r>
            <w:r>
              <w:rPr>
                <w:b/>
                <w:color w:val="2E5395"/>
                <w:spacing w:val="-5"/>
                <w:sz w:val="20"/>
              </w:rPr>
              <w:t xml:space="preserve"> </w:t>
            </w:r>
            <w:r>
              <w:rPr>
                <w:b/>
                <w:color w:val="2E5395"/>
                <w:sz w:val="20"/>
              </w:rPr>
              <w:t>И.П.</w:t>
            </w:r>
            <w:r>
              <w:rPr>
                <w:b/>
                <w:color w:val="2E5395"/>
                <w:spacing w:val="-3"/>
                <w:sz w:val="20"/>
              </w:rPr>
              <w:t xml:space="preserve"> </w:t>
            </w:r>
            <w:r>
              <w:rPr>
                <w:b/>
                <w:color w:val="2E5395"/>
                <w:sz w:val="20"/>
              </w:rPr>
              <w:t>Павлова</w:t>
            </w:r>
            <w:r>
              <w:rPr>
                <w:b/>
                <w:color w:val="2E5395"/>
                <w:spacing w:val="-4"/>
                <w:sz w:val="20"/>
              </w:rPr>
              <w:t xml:space="preserve"> </w:t>
            </w:r>
            <w:r>
              <w:rPr>
                <w:b/>
                <w:color w:val="2E5395"/>
                <w:sz w:val="20"/>
              </w:rPr>
              <w:t>(посещение</w:t>
            </w:r>
            <w:r>
              <w:rPr>
                <w:b/>
                <w:color w:val="2E5395"/>
                <w:spacing w:val="-2"/>
                <w:sz w:val="20"/>
              </w:rPr>
              <w:t xml:space="preserve"> </w:t>
            </w:r>
            <w:r>
              <w:rPr>
                <w:b/>
                <w:color w:val="2E5395"/>
                <w:sz w:val="20"/>
              </w:rPr>
              <w:t xml:space="preserve">двух </w:t>
            </w:r>
            <w:r>
              <w:rPr>
                <w:b/>
                <w:color w:val="2E5395"/>
                <w:spacing w:val="-2"/>
                <w:sz w:val="20"/>
              </w:rPr>
              <w:t>экспозиций);</w:t>
            </w:r>
          </w:p>
          <w:p w14:paraId="09A80128" w14:textId="77777777" w:rsidR="001F60C1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212"/>
              </w:tabs>
              <w:spacing w:line="243" w:lineRule="exact"/>
              <w:ind w:left="212" w:hanging="105"/>
              <w:rPr>
                <w:b/>
                <w:sz w:val="20"/>
              </w:rPr>
            </w:pPr>
            <w:r>
              <w:rPr>
                <w:b/>
                <w:color w:val="2E5395"/>
                <w:sz w:val="20"/>
              </w:rPr>
              <w:t>экскурсия</w:t>
            </w:r>
            <w:r>
              <w:rPr>
                <w:b/>
                <w:color w:val="2E5395"/>
                <w:spacing w:val="-12"/>
                <w:sz w:val="20"/>
              </w:rPr>
              <w:t xml:space="preserve"> </w:t>
            </w:r>
            <w:r>
              <w:rPr>
                <w:b/>
                <w:color w:val="2E5395"/>
                <w:sz w:val="20"/>
              </w:rPr>
              <w:t>по</w:t>
            </w:r>
            <w:r>
              <w:rPr>
                <w:b/>
                <w:color w:val="2E5395"/>
                <w:spacing w:val="-10"/>
                <w:sz w:val="20"/>
              </w:rPr>
              <w:t xml:space="preserve"> </w:t>
            </w:r>
            <w:r>
              <w:rPr>
                <w:b/>
                <w:color w:val="2E5395"/>
                <w:sz w:val="20"/>
              </w:rPr>
              <w:t>территории</w:t>
            </w:r>
            <w:r>
              <w:rPr>
                <w:b/>
                <w:color w:val="2E5395"/>
                <w:spacing w:val="-10"/>
                <w:sz w:val="20"/>
              </w:rPr>
              <w:t xml:space="preserve"> </w:t>
            </w:r>
            <w:r>
              <w:rPr>
                <w:b/>
                <w:color w:val="2E5395"/>
                <w:sz w:val="20"/>
              </w:rPr>
              <w:t>Зарайского</w:t>
            </w:r>
            <w:r>
              <w:rPr>
                <w:b/>
                <w:color w:val="2E5395"/>
                <w:spacing w:val="-11"/>
                <w:sz w:val="20"/>
              </w:rPr>
              <w:t xml:space="preserve"> </w:t>
            </w:r>
            <w:r>
              <w:rPr>
                <w:b/>
                <w:color w:val="2E5395"/>
                <w:spacing w:val="-2"/>
                <w:sz w:val="20"/>
              </w:rPr>
              <w:t>кремля;</w:t>
            </w:r>
          </w:p>
        </w:tc>
        <w:tc>
          <w:tcPr>
            <w:tcW w:w="5075" w:type="dxa"/>
          </w:tcPr>
          <w:p w14:paraId="0D41232B" w14:textId="77777777" w:rsidR="001F60C1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212"/>
              </w:tabs>
              <w:ind w:right="484" w:firstLine="0"/>
              <w:rPr>
                <w:b/>
                <w:sz w:val="20"/>
              </w:rPr>
            </w:pPr>
            <w:r>
              <w:rPr>
                <w:b/>
                <w:color w:val="2E5395"/>
                <w:sz w:val="20"/>
              </w:rPr>
              <w:t>экскурсия</w:t>
            </w:r>
            <w:r>
              <w:rPr>
                <w:b/>
                <w:color w:val="2E5395"/>
                <w:spacing w:val="-10"/>
                <w:sz w:val="20"/>
              </w:rPr>
              <w:t xml:space="preserve"> </w:t>
            </w:r>
            <w:r>
              <w:rPr>
                <w:b/>
                <w:color w:val="2E5395"/>
                <w:sz w:val="20"/>
              </w:rPr>
              <w:t>с</w:t>
            </w:r>
            <w:r>
              <w:rPr>
                <w:b/>
                <w:color w:val="2E5395"/>
                <w:spacing w:val="-8"/>
                <w:sz w:val="20"/>
              </w:rPr>
              <w:t xml:space="preserve"> </w:t>
            </w:r>
            <w:r>
              <w:rPr>
                <w:b/>
                <w:color w:val="2E5395"/>
                <w:sz w:val="20"/>
              </w:rPr>
              <w:t>мастер-классом</w:t>
            </w:r>
            <w:r>
              <w:rPr>
                <w:b/>
                <w:color w:val="2E5395"/>
                <w:spacing w:val="-9"/>
                <w:sz w:val="20"/>
              </w:rPr>
              <w:t xml:space="preserve"> </w:t>
            </w:r>
            <w:r>
              <w:rPr>
                <w:b/>
                <w:color w:val="2E5395"/>
                <w:sz w:val="20"/>
              </w:rPr>
              <w:t>«Царский</w:t>
            </w:r>
            <w:r>
              <w:rPr>
                <w:b/>
                <w:color w:val="2E5395"/>
                <w:spacing w:val="-9"/>
                <w:sz w:val="20"/>
              </w:rPr>
              <w:t xml:space="preserve"> </w:t>
            </w:r>
            <w:r>
              <w:rPr>
                <w:b/>
                <w:color w:val="2E5395"/>
                <w:sz w:val="20"/>
              </w:rPr>
              <w:t>леденец»</w:t>
            </w:r>
            <w:r>
              <w:rPr>
                <w:b/>
                <w:color w:val="2E5395"/>
                <w:spacing w:val="-8"/>
                <w:sz w:val="20"/>
              </w:rPr>
              <w:t xml:space="preserve"> </w:t>
            </w:r>
            <w:r>
              <w:rPr>
                <w:b/>
                <w:color w:val="2E5395"/>
                <w:sz w:val="20"/>
              </w:rPr>
              <w:t>в Музее истории рязанского леденца;</w:t>
            </w:r>
          </w:p>
          <w:p w14:paraId="16EECE9D" w14:textId="77777777" w:rsidR="001F60C1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212"/>
              </w:tabs>
              <w:ind w:right="438" w:firstLine="0"/>
              <w:rPr>
                <w:b/>
                <w:sz w:val="20"/>
              </w:rPr>
            </w:pPr>
            <w:r>
              <w:rPr>
                <w:b/>
                <w:color w:val="2E5395"/>
                <w:spacing w:val="-2"/>
                <w:sz w:val="20"/>
              </w:rPr>
              <w:t>посещение Зарайского историко-художественного музея;</w:t>
            </w:r>
          </w:p>
          <w:p w14:paraId="62791408" w14:textId="77777777" w:rsidR="001F60C1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212"/>
              </w:tabs>
              <w:ind w:right="511" w:firstLine="0"/>
              <w:rPr>
                <w:b/>
                <w:sz w:val="20"/>
              </w:rPr>
            </w:pPr>
            <w:r>
              <w:rPr>
                <w:b/>
                <w:color w:val="2E5395"/>
                <w:sz w:val="20"/>
              </w:rPr>
              <w:t>посещение</w:t>
            </w:r>
            <w:r>
              <w:rPr>
                <w:b/>
                <w:color w:val="2E5395"/>
                <w:spacing w:val="-12"/>
                <w:sz w:val="20"/>
              </w:rPr>
              <w:t xml:space="preserve"> </w:t>
            </w:r>
            <w:r>
              <w:rPr>
                <w:b/>
                <w:color w:val="2E5395"/>
                <w:sz w:val="20"/>
              </w:rPr>
              <w:t>музея</w:t>
            </w:r>
            <w:r>
              <w:rPr>
                <w:b/>
                <w:color w:val="2E5395"/>
                <w:spacing w:val="-11"/>
                <w:sz w:val="20"/>
              </w:rPr>
              <w:t xml:space="preserve"> </w:t>
            </w:r>
            <w:r>
              <w:rPr>
                <w:b/>
                <w:color w:val="2E5395"/>
                <w:sz w:val="20"/>
              </w:rPr>
              <w:t>Анны</w:t>
            </w:r>
            <w:r>
              <w:rPr>
                <w:b/>
                <w:color w:val="2E5395"/>
                <w:spacing w:val="-11"/>
                <w:sz w:val="20"/>
              </w:rPr>
              <w:t xml:space="preserve"> </w:t>
            </w:r>
            <w:r>
              <w:rPr>
                <w:b/>
                <w:color w:val="2E5395"/>
                <w:sz w:val="20"/>
              </w:rPr>
              <w:t>Семёновны</w:t>
            </w:r>
            <w:r>
              <w:rPr>
                <w:b/>
                <w:color w:val="2E5395"/>
                <w:spacing w:val="-12"/>
                <w:sz w:val="20"/>
              </w:rPr>
              <w:t xml:space="preserve"> </w:t>
            </w:r>
            <w:r>
              <w:rPr>
                <w:b/>
                <w:color w:val="2E5395"/>
                <w:sz w:val="20"/>
              </w:rPr>
              <w:t>Голубкиной</w:t>
            </w:r>
            <w:r>
              <w:rPr>
                <w:b/>
                <w:color w:val="2E5395"/>
                <w:spacing w:val="-11"/>
                <w:sz w:val="20"/>
              </w:rPr>
              <w:t xml:space="preserve"> </w:t>
            </w:r>
            <w:r>
              <w:rPr>
                <w:b/>
                <w:color w:val="2E5395"/>
                <w:sz w:val="20"/>
              </w:rPr>
              <w:t>– знаменитого скульптора Серебряного века.</w:t>
            </w:r>
          </w:p>
        </w:tc>
      </w:tr>
    </w:tbl>
    <w:p w14:paraId="27BDAB98" w14:textId="77777777" w:rsidR="001F60C1" w:rsidRDefault="001F60C1">
      <w:pPr>
        <w:spacing w:before="48"/>
        <w:rPr>
          <w:b/>
          <w:sz w:val="20"/>
        </w:rPr>
      </w:pPr>
    </w:p>
    <w:p w14:paraId="326C9FB1" w14:textId="77777777" w:rsidR="001F60C1" w:rsidRDefault="00000000">
      <w:pPr>
        <w:pStyle w:val="2"/>
      </w:pPr>
      <w:r>
        <w:t>Программа</w:t>
      </w:r>
      <w:r>
        <w:rPr>
          <w:spacing w:val="-6"/>
        </w:rPr>
        <w:t xml:space="preserve"> </w:t>
      </w:r>
      <w:r>
        <w:rPr>
          <w:spacing w:val="-2"/>
        </w:rPr>
        <w:t>тура*:</w:t>
      </w:r>
    </w:p>
    <w:tbl>
      <w:tblPr>
        <w:tblStyle w:val="TableNormal"/>
        <w:tblW w:w="0" w:type="auto"/>
        <w:tblInd w:w="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9926"/>
      </w:tblGrid>
      <w:tr w:rsidR="001F60C1" w14:paraId="2735E854" w14:textId="77777777">
        <w:trPr>
          <w:trHeight w:val="9034"/>
        </w:trPr>
        <w:tc>
          <w:tcPr>
            <w:tcW w:w="566" w:type="dxa"/>
            <w:shd w:val="clear" w:color="auto" w:fill="99CCFF"/>
          </w:tcPr>
          <w:p w14:paraId="0C3708FE" w14:textId="77777777" w:rsidR="001F60C1" w:rsidRDefault="001F60C1">
            <w:pPr>
              <w:pStyle w:val="TableParagraph"/>
              <w:rPr>
                <w:b/>
                <w:sz w:val="16"/>
              </w:rPr>
            </w:pPr>
          </w:p>
          <w:p w14:paraId="3660BAE3" w14:textId="77777777" w:rsidR="001F60C1" w:rsidRDefault="001F60C1">
            <w:pPr>
              <w:pStyle w:val="TableParagraph"/>
              <w:rPr>
                <w:b/>
                <w:sz w:val="16"/>
              </w:rPr>
            </w:pPr>
          </w:p>
          <w:p w14:paraId="37EE5C4D" w14:textId="77777777" w:rsidR="001F60C1" w:rsidRDefault="001F60C1">
            <w:pPr>
              <w:pStyle w:val="TableParagraph"/>
              <w:rPr>
                <w:b/>
                <w:sz w:val="16"/>
              </w:rPr>
            </w:pPr>
          </w:p>
          <w:p w14:paraId="4E57B48A" w14:textId="77777777" w:rsidR="001F60C1" w:rsidRDefault="001F60C1">
            <w:pPr>
              <w:pStyle w:val="TableParagraph"/>
              <w:rPr>
                <w:b/>
                <w:sz w:val="16"/>
              </w:rPr>
            </w:pPr>
          </w:p>
          <w:p w14:paraId="15B5DF50" w14:textId="77777777" w:rsidR="001F60C1" w:rsidRDefault="001F60C1">
            <w:pPr>
              <w:pStyle w:val="TableParagraph"/>
              <w:rPr>
                <w:b/>
                <w:sz w:val="16"/>
              </w:rPr>
            </w:pPr>
          </w:p>
          <w:p w14:paraId="7D44B6FB" w14:textId="77777777" w:rsidR="001F60C1" w:rsidRDefault="001F60C1">
            <w:pPr>
              <w:pStyle w:val="TableParagraph"/>
              <w:rPr>
                <w:b/>
                <w:sz w:val="16"/>
              </w:rPr>
            </w:pPr>
          </w:p>
          <w:p w14:paraId="502CC0DB" w14:textId="77777777" w:rsidR="001F60C1" w:rsidRDefault="001F60C1">
            <w:pPr>
              <w:pStyle w:val="TableParagraph"/>
              <w:rPr>
                <w:b/>
                <w:sz w:val="16"/>
              </w:rPr>
            </w:pPr>
          </w:p>
          <w:p w14:paraId="5FEF6D32" w14:textId="77777777" w:rsidR="001F60C1" w:rsidRDefault="001F60C1">
            <w:pPr>
              <w:pStyle w:val="TableParagraph"/>
              <w:rPr>
                <w:b/>
                <w:sz w:val="16"/>
              </w:rPr>
            </w:pPr>
          </w:p>
          <w:p w14:paraId="7F3CF69F" w14:textId="77777777" w:rsidR="001F60C1" w:rsidRDefault="001F60C1">
            <w:pPr>
              <w:pStyle w:val="TableParagraph"/>
              <w:rPr>
                <w:b/>
                <w:sz w:val="16"/>
              </w:rPr>
            </w:pPr>
          </w:p>
          <w:p w14:paraId="60CE1B56" w14:textId="77777777" w:rsidR="001F60C1" w:rsidRDefault="001F60C1">
            <w:pPr>
              <w:pStyle w:val="TableParagraph"/>
              <w:rPr>
                <w:b/>
                <w:sz w:val="16"/>
              </w:rPr>
            </w:pPr>
          </w:p>
          <w:p w14:paraId="5DFB8988" w14:textId="77777777" w:rsidR="001F60C1" w:rsidRDefault="001F60C1">
            <w:pPr>
              <w:pStyle w:val="TableParagraph"/>
              <w:rPr>
                <w:b/>
                <w:sz w:val="16"/>
              </w:rPr>
            </w:pPr>
          </w:p>
          <w:p w14:paraId="15D817B3" w14:textId="77777777" w:rsidR="001F60C1" w:rsidRDefault="001F60C1">
            <w:pPr>
              <w:pStyle w:val="TableParagraph"/>
              <w:rPr>
                <w:b/>
                <w:sz w:val="16"/>
              </w:rPr>
            </w:pPr>
          </w:p>
          <w:p w14:paraId="1E11FA15" w14:textId="77777777" w:rsidR="001F60C1" w:rsidRDefault="001F60C1">
            <w:pPr>
              <w:pStyle w:val="TableParagraph"/>
              <w:rPr>
                <w:b/>
                <w:sz w:val="16"/>
              </w:rPr>
            </w:pPr>
          </w:p>
          <w:p w14:paraId="32B3B91E" w14:textId="77777777" w:rsidR="001F60C1" w:rsidRDefault="001F60C1">
            <w:pPr>
              <w:pStyle w:val="TableParagraph"/>
              <w:rPr>
                <w:b/>
                <w:sz w:val="16"/>
              </w:rPr>
            </w:pPr>
          </w:p>
          <w:p w14:paraId="33D1844C" w14:textId="77777777" w:rsidR="001F60C1" w:rsidRDefault="001F60C1">
            <w:pPr>
              <w:pStyle w:val="TableParagraph"/>
              <w:rPr>
                <w:b/>
                <w:sz w:val="16"/>
              </w:rPr>
            </w:pPr>
          </w:p>
          <w:p w14:paraId="07CD2DA1" w14:textId="77777777" w:rsidR="001F60C1" w:rsidRDefault="001F60C1">
            <w:pPr>
              <w:pStyle w:val="TableParagraph"/>
              <w:rPr>
                <w:b/>
                <w:sz w:val="16"/>
              </w:rPr>
            </w:pPr>
          </w:p>
          <w:p w14:paraId="655C410B" w14:textId="77777777" w:rsidR="001F60C1" w:rsidRDefault="001F60C1">
            <w:pPr>
              <w:pStyle w:val="TableParagraph"/>
              <w:rPr>
                <w:b/>
                <w:sz w:val="16"/>
              </w:rPr>
            </w:pPr>
          </w:p>
          <w:p w14:paraId="1F382EBF" w14:textId="77777777" w:rsidR="001F60C1" w:rsidRDefault="001F60C1">
            <w:pPr>
              <w:pStyle w:val="TableParagraph"/>
              <w:rPr>
                <w:b/>
                <w:sz w:val="16"/>
              </w:rPr>
            </w:pPr>
          </w:p>
          <w:p w14:paraId="49661081" w14:textId="77777777" w:rsidR="001F60C1" w:rsidRDefault="001F60C1">
            <w:pPr>
              <w:pStyle w:val="TableParagraph"/>
              <w:rPr>
                <w:b/>
                <w:sz w:val="16"/>
              </w:rPr>
            </w:pPr>
          </w:p>
          <w:p w14:paraId="6B940AC3" w14:textId="77777777" w:rsidR="001F60C1" w:rsidRDefault="001F60C1">
            <w:pPr>
              <w:pStyle w:val="TableParagraph"/>
              <w:rPr>
                <w:b/>
                <w:sz w:val="16"/>
              </w:rPr>
            </w:pPr>
          </w:p>
          <w:p w14:paraId="296DDC3E" w14:textId="77777777" w:rsidR="001F60C1" w:rsidRDefault="001F60C1">
            <w:pPr>
              <w:pStyle w:val="TableParagraph"/>
              <w:spacing w:before="122"/>
              <w:rPr>
                <w:b/>
                <w:sz w:val="16"/>
              </w:rPr>
            </w:pPr>
          </w:p>
          <w:p w14:paraId="76A704AC" w14:textId="77777777" w:rsidR="001F60C1" w:rsidRDefault="00000000">
            <w:pPr>
              <w:pStyle w:val="TableParagraph"/>
              <w:spacing w:line="195" w:lineRule="exact"/>
              <w:ind w:left="9"/>
              <w:jc w:val="center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1</w:t>
            </w:r>
          </w:p>
          <w:p w14:paraId="006B25A3" w14:textId="77777777" w:rsidR="001F60C1" w:rsidRDefault="00000000">
            <w:pPr>
              <w:pStyle w:val="TableParagraph"/>
              <w:spacing w:line="195" w:lineRule="exact"/>
              <w:ind w:left="9"/>
              <w:jc w:val="center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день</w:t>
            </w:r>
          </w:p>
        </w:tc>
        <w:tc>
          <w:tcPr>
            <w:tcW w:w="9926" w:type="dxa"/>
          </w:tcPr>
          <w:p w14:paraId="298F881A" w14:textId="77777777" w:rsidR="001F60C1" w:rsidRDefault="00000000">
            <w:pPr>
              <w:pStyle w:val="TableParagraph"/>
              <w:spacing w:line="243" w:lineRule="exact"/>
              <w:ind w:left="108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Выезд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из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Москвы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Константиново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на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автобусе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08:00.</w:t>
            </w:r>
          </w:p>
          <w:p w14:paraId="02651588" w14:textId="77777777" w:rsidR="001F60C1" w:rsidRDefault="00000000">
            <w:pPr>
              <w:pStyle w:val="TableParagraph"/>
              <w:ind w:left="108" w:right="96"/>
              <w:jc w:val="both"/>
              <w:rPr>
                <w:sz w:val="20"/>
              </w:rPr>
            </w:pPr>
            <w:r>
              <w:rPr>
                <w:sz w:val="20"/>
              </w:rPr>
              <w:t xml:space="preserve">Рязань — </w:t>
            </w:r>
            <w:r>
              <w:rPr>
                <w:b/>
                <w:sz w:val="20"/>
              </w:rPr>
              <w:t>один из древнейших городов центральной России</w:t>
            </w:r>
            <w:r>
              <w:rPr>
                <w:sz w:val="20"/>
              </w:rPr>
              <w:t>. Рязанью изначально именовался город, расположенный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 50-ти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километрах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от современной Рязани,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но он был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полностью уничтожен монголо-татарами в XIII веке. Город на месте современной Рязани был основан в 1095 году и именовался как город Переяславль (в Рязань был переименован лишь при Екатерине II), а бывшую разорённую столицу княжества стали именовать Старой Рязанью.</w:t>
            </w:r>
          </w:p>
          <w:p w14:paraId="7AF7B757" w14:textId="77777777" w:rsidR="001F60C1" w:rsidRDefault="00000000">
            <w:pPr>
              <w:pStyle w:val="TableParagraph"/>
              <w:ind w:left="108" w:right="102"/>
              <w:jc w:val="both"/>
              <w:rPr>
                <w:sz w:val="20"/>
              </w:rPr>
            </w:pPr>
            <w:r>
              <w:rPr>
                <w:sz w:val="20"/>
              </w:rPr>
              <w:t>Рязанью также называлась и вся окрестная земля. А ведь когда-то она своим богатством и могуществом,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спорила с Москвой. Многое от красоты и величия прошлого удалось сохранить и до наших дней.</w:t>
            </w:r>
          </w:p>
          <w:p w14:paraId="0C417E42" w14:textId="77777777" w:rsidR="001F60C1" w:rsidRDefault="00000000">
            <w:pPr>
              <w:pStyle w:val="TableParagraph"/>
              <w:spacing w:before="1"/>
              <w:ind w:left="108" w:right="96"/>
              <w:jc w:val="both"/>
              <w:rPr>
                <w:sz w:val="20"/>
              </w:rPr>
            </w:pPr>
            <w:r>
              <w:rPr>
                <w:sz w:val="20"/>
              </w:rPr>
              <w:t>Убедимся в этом, совершив экскурсию по городу: Кремль; Соборная площадь с памятником Олегу Рязанскому; Гостиный двор; здание Дворянского собрания Рязанской губернии; памятники Евпатию Коловрату; великому поэту Сергею Есенину и др.</w:t>
            </w:r>
          </w:p>
          <w:p w14:paraId="47955D4D" w14:textId="77777777" w:rsidR="001F60C1" w:rsidRDefault="00000000">
            <w:pPr>
              <w:pStyle w:val="TableParagraph"/>
              <w:spacing w:line="244" w:lineRule="exact"/>
              <w:ind w:left="108"/>
              <w:jc w:val="both"/>
              <w:rPr>
                <w:sz w:val="20"/>
              </w:rPr>
            </w:pPr>
            <w:r>
              <w:rPr>
                <w:sz w:val="20"/>
              </w:rPr>
              <w:t>Погуляем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территории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центрального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парка.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Нижнем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саду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парка</w:t>
            </w:r>
            <w:r>
              <w:rPr>
                <w:spacing w:val="61"/>
                <w:w w:val="150"/>
                <w:sz w:val="20"/>
              </w:rPr>
              <w:t xml:space="preserve">  </w:t>
            </w:r>
            <w:r>
              <w:rPr>
                <w:sz w:val="20"/>
              </w:rPr>
              <w:t>находится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скульптурная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композиция</w:t>
            </w:r>
          </w:p>
          <w:p w14:paraId="48293D12" w14:textId="77777777" w:rsidR="001F60C1" w:rsidRDefault="00000000">
            <w:pPr>
              <w:pStyle w:val="TableParagraph"/>
              <w:ind w:left="108" w:right="95"/>
              <w:jc w:val="both"/>
              <w:rPr>
                <w:sz w:val="20"/>
              </w:rPr>
            </w:pPr>
            <w:r>
              <w:rPr>
                <w:sz w:val="20"/>
              </w:rPr>
              <w:t>«Грибы с глазами», в Верхнем - памятник самому известному уроженцу Рязанской губернии - Сергею Есенину</w:t>
            </w:r>
            <w:r>
              <w:rPr>
                <w:b/>
                <w:sz w:val="20"/>
              </w:rPr>
              <w:t xml:space="preserve">. </w:t>
            </w:r>
            <w:r>
              <w:rPr>
                <w:sz w:val="20"/>
              </w:rPr>
              <w:t>Конечно, сделаем фото на память о пребывании в Рязани!</w:t>
            </w:r>
          </w:p>
          <w:p w14:paraId="7118BD2B" w14:textId="77777777" w:rsidR="001F60C1" w:rsidRDefault="00000000">
            <w:pPr>
              <w:pStyle w:val="TableParagraph"/>
              <w:ind w:left="108" w:right="98"/>
              <w:jc w:val="both"/>
              <w:rPr>
                <w:sz w:val="20"/>
              </w:rPr>
            </w:pPr>
            <w:r>
              <w:rPr>
                <w:sz w:val="20"/>
              </w:rPr>
              <w:t xml:space="preserve">Несомненно, жемчужиной города является </w:t>
            </w:r>
            <w:r>
              <w:rPr>
                <w:b/>
                <w:sz w:val="20"/>
              </w:rPr>
              <w:t xml:space="preserve">Рязанский кремль </w:t>
            </w:r>
            <w:r>
              <w:rPr>
                <w:sz w:val="20"/>
              </w:rPr>
              <w:t>— историческое, древнейшее ядро Рязани. С земляных валов кремля открываются потрясающие виды на город и необозримые заречные дали.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За свою историю кремль неоднократно перестаивался и с течением времени здесь сложился целый комплекс замечательных памятников древнерусской культуры и архитектуры. Погуляем по территории кремля, полюбуемся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величественным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Успенский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Собором,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построенным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проекту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русского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зодчего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Я.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Бухвостова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XVII </w:t>
            </w:r>
            <w:r>
              <w:rPr>
                <w:spacing w:val="-2"/>
                <w:sz w:val="20"/>
              </w:rPr>
              <w:t>веке.</w:t>
            </w:r>
          </w:p>
          <w:p w14:paraId="5D1E0E75" w14:textId="77777777" w:rsidR="001F60C1" w:rsidRDefault="00000000">
            <w:pPr>
              <w:pStyle w:val="TableParagraph"/>
              <w:ind w:left="108" w:right="104"/>
              <w:jc w:val="both"/>
              <w:rPr>
                <w:sz w:val="20"/>
              </w:rPr>
            </w:pPr>
            <w:r>
              <w:rPr>
                <w:sz w:val="20"/>
              </w:rPr>
              <w:t>Высота собора 72 м, и он является доминантой всего архитектурного комплекса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кремля. Ознакомимся с другими объектами Кремля - Певческим корпусом Владычного двора, Гостиницей Черни, двуглавой церковью Святого Духа и др.</w:t>
            </w:r>
          </w:p>
          <w:p w14:paraId="651D97D0" w14:textId="77777777" w:rsidR="001F60C1" w:rsidRDefault="00000000">
            <w:pPr>
              <w:pStyle w:val="TableParagraph"/>
              <w:spacing w:before="1"/>
              <w:ind w:left="108" w:right="106"/>
              <w:jc w:val="both"/>
              <w:rPr>
                <w:sz w:val="20"/>
              </w:rPr>
            </w:pPr>
            <w:r>
              <w:rPr>
                <w:sz w:val="20"/>
              </w:rPr>
              <w:t>Возвратимся по Соборному парку, где на небольшом участке расположены архитектурные и мемориальные объекты: памятник Сергею Есенину, Храм Спаса-на-Яру (XVII в.), Ильинский собор, часовня 900-летия Рязани.</w:t>
            </w:r>
          </w:p>
          <w:p w14:paraId="3B55E353" w14:textId="77777777" w:rsidR="001F60C1" w:rsidRDefault="00000000">
            <w:pPr>
              <w:pStyle w:val="TableParagraph"/>
              <w:spacing w:line="243" w:lineRule="exact"/>
              <w:ind w:left="108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Обед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кафе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города</w:t>
            </w:r>
            <w:r>
              <w:rPr>
                <w:spacing w:val="-2"/>
                <w:sz w:val="20"/>
              </w:rPr>
              <w:t>.</w:t>
            </w:r>
          </w:p>
          <w:p w14:paraId="68FEBC0B" w14:textId="77777777" w:rsidR="001F60C1" w:rsidRDefault="00000000">
            <w:pPr>
              <w:pStyle w:val="TableParagraph"/>
              <w:spacing w:before="1"/>
              <w:ind w:left="108" w:right="3617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Экскурсия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музей-усадьбу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И.П.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Павлова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(посещение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двух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экспозиций) И.П. Павлов — уроженец земли рязанской (мемориальный дом)</w:t>
            </w:r>
          </w:p>
          <w:p w14:paraId="0F80EA7C" w14:textId="77777777" w:rsidR="001F60C1" w:rsidRDefault="00000000">
            <w:pPr>
              <w:pStyle w:val="TableParagraph"/>
              <w:ind w:left="108" w:right="97"/>
              <w:jc w:val="both"/>
              <w:rPr>
                <w:sz w:val="20"/>
              </w:rPr>
            </w:pPr>
            <w:r>
              <w:rPr>
                <w:sz w:val="20"/>
              </w:rPr>
              <w:t>В самом центре Рязани, на улице Павлова, есть уютный домик, построенный в середине XIX века. Здесь прошло детство 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юность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ученого, академика Ивана Павлова. Этот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дом, ставший музеем 6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марта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1946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года, удивительно обжитой, дышащий жизнью людей, давно ушедших в небытие. Здесь из документов, фотографий, книг, вещей создан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только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музей, но 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воссоздан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образ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человека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нравственного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сильного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духом.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Образ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знакомый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нам и совершенно неведомый.</w:t>
            </w:r>
          </w:p>
          <w:p w14:paraId="5FB04D85" w14:textId="77777777" w:rsidR="001F60C1" w:rsidRDefault="00000000">
            <w:pPr>
              <w:pStyle w:val="TableParagraph"/>
              <w:ind w:left="108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И.П.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Павлов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—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гражданин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мира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(Дом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науки)</w:t>
            </w:r>
          </w:p>
          <w:p w14:paraId="099AC32F" w14:textId="77777777" w:rsidR="001F60C1" w:rsidRDefault="00000000">
            <w:pPr>
              <w:pStyle w:val="TableParagraph"/>
              <w:ind w:left="108" w:right="100"/>
              <w:jc w:val="both"/>
              <w:rPr>
                <w:sz w:val="20"/>
              </w:rPr>
            </w:pPr>
            <w:r>
              <w:rPr>
                <w:sz w:val="20"/>
              </w:rPr>
              <w:t>К 125-летию со дня рождения И. П. Павлова, состоялось торжественное открытие научной экспозиции, повествующей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открытиях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И.П.Павлова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физиологии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пищеварения,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кровообращения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высшей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нервной</w:t>
            </w:r>
          </w:p>
          <w:p w14:paraId="113E89B7" w14:textId="77777777" w:rsidR="001F60C1" w:rsidRDefault="00000000">
            <w:pPr>
              <w:pStyle w:val="TableParagraph"/>
              <w:spacing w:line="224" w:lineRule="exact"/>
              <w:ind w:left="108"/>
              <w:jc w:val="both"/>
              <w:rPr>
                <w:sz w:val="20"/>
              </w:rPr>
            </w:pPr>
            <w:r>
              <w:rPr>
                <w:sz w:val="20"/>
              </w:rPr>
              <w:t>деятельности,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разместившейся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этом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доме.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этого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момента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новым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домом,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включенным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музейный</w:t>
            </w:r>
          </w:p>
        </w:tc>
      </w:tr>
    </w:tbl>
    <w:p w14:paraId="5A1EB6DB" w14:textId="77777777" w:rsidR="001F60C1" w:rsidRDefault="001F60C1">
      <w:pPr>
        <w:pStyle w:val="TableParagraph"/>
        <w:spacing w:line="224" w:lineRule="exact"/>
        <w:jc w:val="both"/>
        <w:rPr>
          <w:sz w:val="20"/>
        </w:rPr>
        <w:sectPr w:rsidR="001F60C1">
          <w:type w:val="continuous"/>
          <w:pgSz w:w="11910" w:h="16840"/>
          <w:pgMar w:top="460" w:right="566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9926"/>
      </w:tblGrid>
      <w:tr w:rsidR="001F60C1" w14:paraId="1C9FDF69" w14:textId="77777777">
        <w:trPr>
          <w:trHeight w:val="2685"/>
        </w:trPr>
        <w:tc>
          <w:tcPr>
            <w:tcW w:w="566" w:type="dxa"/>
            <w:shd w:val="clear" w:color="auto" w:fill="99CCFF"/>
          </w:tcPr>
          <w:p w14:paraId="6759CF51" w14:textId="77777777" w:rsidR="001F60C1" w:rsidRDefault="001F60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26" w:type="dxa"/>
          </w:tcPr>
          <w:p w14:paraId="7B733582" w14:textId="77777777" w:rsidR="001F60C1" w:rsidRDefault="00000000">
            <w:pPr>
              <w:pStyle w:val="TableParagraph"/>
              <w:ind w:left="108" w:right="96"/>
              <w:jc w:val="both"/>
              <w:rPr>
                <w:sz w:val="20"/>
              </w:rPr>
            </w:pPr>
            <w:r>
              <w:rPr>
                <w:sz w:val="20"/>
              </w:rPr>
              <w:t>комплекс, закрепилось название — Дом науки. Шесть залов музея в доступной для посетителей форме дают представление не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только об открытиях физиолога И.П. Павлова, но и формируют представление об ученом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как о гражданине мира.</w:t>
            </w:r>
          </w:p>
          <w:p w14:paraId="0DD8A953" w14:textId="77777777" w:rsidR="001F60C1" w:rsidRDefault="00000000">
            <w:pPr>
              <w:pStyle w:val="TableParagraph"/>
              <w:ind w:left="108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Экскурсия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«Царский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леденец»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Музее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истории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рязанского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леденца</w:t>
            </w:r>
          </w:p>
          <w:p w14:paraId="4BE49A9C" w14:textId="77777777" w:rsidR="001F60C1" w:rsidRDefault="00000000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ходе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экскурсии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интерактивным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шоу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расскажем,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где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когда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начали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производить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сахар,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чего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старину делали конфеты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 как появился любимый многими петушок на палочке. На сладком мастер-классе по росписи леденца наши мастера научат варить знаменитый рязанский леденец, и затем каждый сможет расписать его в лучших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традициях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сахароваров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Рязанской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губернии.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Будут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приятные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сюрпризы,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сладкие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дегустации,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подарки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и </w:t>
            </w:r>
            <w:r>
              <w:rPr>
                <w:spacing w:val="-2"/>
                <w:sz w:val="20"/>
              </w:rPr>
              <w:t>сувениры!</w:t>
            </w:r>
          </w:p>
          <w:p w14:paraId="1C0C3B20" w14:textId="77777777" w:rsidR="001F60C1" w:rsidRDefault="00000000">
            <w:pPr>
              <w:pStyle w:val="TableParagraph"/>
              <w:spacing w:line="243" w:lineRule="exact"/>
              <w:ind w:left="108"/>
              <w:rPr>
                <w:sz w:val="20"/>
              </w:rPr>
            </w:pPr>
            <w:r>
              <w:rPr>
                <w:sz w:val="20"/>
              </w:rPr>
              <w:t>После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окончания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экскурсионного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обслуживания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возвращаемся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Рязань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размещаемся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отеле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"Форум"4*.</w:t>
            </w:r>
          </w:p>
          <w:p w14:paraId="1C44F60C" w14:textId="77777777" w:rsidR="001F60C1" w:rsidRDefault="00000000">
            <w:pPr>
              <w:pStyle w:val="TableParagraph"/>
              <w:spacing w:line="225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Ужин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(по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желанию)</w:t>
            </w:r>
            <w:r>
              <w:rPr>
                <w:b/>
                <w:spacing w:val="33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ресторане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отеле</w:t>
            </w:r>
            <w:r>
              <w:rPr>
                <w:b/>
                <w:spacing w:val="33"/>
                <w:sz w:val="20"/>
              </w:rPr>
              <w:t xml:space="preserve"> </w:t>
            </w:r>
            <w:r>
              <w:rPr>
                <w:b/>
                <w:sz w:val="20"/>
              </w:rPr>
              <w:t>за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доп.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плату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850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руб.</w:t>
            </w:r>
          </w:p>
        </w:tc>
      </w:tr>
      <w:tr w:rsidR="001F60C1" w14:paraId="0A100016" w14:textId="77777777">
        <w:trPr>
          <w:trHeight w:val="7325"/>
        </w:trPr>
        <w:tc>
          <w:tcPr>
            <w:tcW w:w="566" w:type="dxa"/>
            <w:shd w:val="clear" w:color="auto" w:fill="99CCFF"/>
          </w:tcPr>
          <w:p w14:paraId="3C4A89B3" w14:textId="77777777" w:rsidR="001F60C1" w:rsidRDefault="001F60C1">
            <w:pPr>
              <w:pStyle w:val="TableParagraph"/>
              <w:rPr>
                <w:b/>
                <w:sz w:val="16"/>
              </w:rPr>
            </w:pPr>
          </w:p>
          <w:p w14:paraId="1291679B" w14:textId="77777777" w:rsidR="001F60C1" w:rsidRDefault="001F60C1">
            <w:pPr>
              <w:pStyle w:val="TableParagraph"/>
              <w:rPr>
                <w:b/>
                <w:sz w:val="16"/>
              </w:rPr>
            </w:pPr>
          </w:p>
          <w:p w14:paraId="6F405509" w14:textId="77777777" w:rsidR="001F60C1" w:rsidRDefault="001F60C1">
            <w:pPr>
              <w:pStyle w:val="TableParagraph"/>
              <w:rPr>
                <w:b/>
                <w:sz w:val="16"/>
              </w:rPr>
            </w:pPr>
          </w:p>
          <w:p w14:paraId="120B2F29" w14:textId="77777777" w:rsidR="001F60C1" w:rsidRDefault="001F60C1">
            <w:pPr>
              <w:pStyle w:val="TableParagraph"/>
              <w:rPr>
                <w:b/>
                <w:sz w:val="16"/>
              </w:rPr>
            </w:pPr>
          </w:p>
          <w:p w14:paraId="521CF928" w14:textId="77777777" w:rsidR="001F60C1" w:rsidRDefault="001F60C1">
            <w:pPr>
              <w:pStyle w:val="TableParagraph"/>
              <w:rPr>
                <w:b/>
                <w:sz w:val="16"/>
              </w:rPr>
            </w:pPr>
          </w:p>
          <w:p w14:paraId="3C8F5563" w14:textId="77777777" w:rsidR="001F60C1" w:rsidRDefault="001F60C1">
            <w:pPr>
              <w:pStyle w:val="TableParagraph"/>
              <w:rPr>
                <w:b/>
                <w:sz w:val="16"/>
              </w:rPr>
            </w:pPr>
          </w:p>
          <w:p w14:paraId="61CB9958" w14:textId="77777777" w:rsidR="001F60C1" w:rsidRDefault="001F60C1">
            <w:pPr>
              <w:pStyle w:val="TableParagraph"/>
              <w:rPr>
                <w:b/>
                <w:sz w:val="16"/>
              </w:rPr>
            </w:pPr>
          </w:p>
          <w:p w14:paraId="5AC6B1C3" w14:textId="77777777" w:rsidR="001F60C1" w:rsidRDefault="001F60C1">
            <w:pPr>
              <w:pStyle w:val="TableParagraph"/>
              <w:rPr>
                <w:b/>
                <w:sz w:val="16"/>
              </w:rPr>
            </w:pPr>
          </w:p>
          <w:p w14:paraId="139E7C28" w14:textId="77777777" w:rsidR="001F60C1" w:rsidRDefault="001F60C1">
            <w:pPr>
              <w:pStyle w:val="TableParagraph"/>
              <w:rPr>
                <w:b/>
                <w:sz w:val="16"/>
              </w:rPr>
            </w:pPr>
          </w:p>
          <w:p w14:paraId="420DB6BD" w14:textId="77777777" w:rsidR="001F60C1" w:rsidRDefault="001F60C1">
            <w:pPr>
              <w:pStyle w:val="TableParagraph"/>
              <w:rPr>
                <w:b/>
                <w:sz w:val="16"/>
              </w:rPr>
            </w:pPr>
          </w:p>
          <w:p w14:paraId="232850F2" w14:textId="77777777" w:rsidR="001F60C1" w:rsidRDefault="001F60C1">
            <w:pPr>
              <w:pStyle w:val="TableParagraph"/>
              <w:rPr>
                <w:b/>
                <w:sz w:val="16"/>
              </w:rPr>
            </w:pPr>
          </w:p>
          <w:p w14:paraId="5CB6170C" w14:textId="77777777" w:rsidR="001F60C1" w:rsidRDefault="001F60C1">
            <w:pPr>
              <w:pStyle w:val="TableParagraph"/>
              <w:rPr>
                <w:b/>
                <w:sz w:val="16"/>
              </w:rPr>
            </w:pPr>
          </w:p>
          <w:p w14:paraId="509F1DF8" w14:textId="77777777" w:rsidR="001F60C1" w:rsidRDefault="001F60C1">
            <w:pPr>
              <w:pStyle w:val="TableParagraph"/>
              <w:rPr>
                <w:b/>
                <w:sz w:val="16"/>
              </w:rPr>
            </w:pPr>
          </w:p>
          <w:p w14:paraId="034DA18B" w14:textId="77777777" w:rsidR="001F60C1" w:rsidRDefault="001F60C1">
            <w:pPr>
              <w:pStyle w:val="TableParagraph"/>
              <w:rPr>
                <w:b/>
                <w:sz w:val="16"/>
              </w:rPr>
            </w:pPr>
          </w:p>
          <w:p w14:paraId="543AFAEE" w14:textId="77777777" w:rsidR="001F60C1" w:rsidRDefault="001F60C1">
            <w:pPr>
              <w:pStyle w:val="TableParagraph"/>
              <w:rPr>
                <w:b/>
                <w:sz w:val="16"/>
              </w:rPr>
            </w:pPr>
          </w:p>
          <w:p w14:paraId="75B96775" w14:textId="77777777" w:rsidR="001F60C1" w:rsidRDefault="001F60C1">
            <w:pPr>
              <w:pStyle w:val="TableParagraph"/>
              <w:rPr>
                <w:b/>
                <w:sz w:val="16"/>
              </w:rPr>
            </w:pPr>
          </w:p>
          <w:p w14:paraId="64C2F308" w14:textId="77777777" w:rsidR="001F60C1" w:rsidRDefault="001F60C1">
            <w:pPr>
              <w:pStyle w:val="TableParagraph"/>
              <w:spacing w:before="48"/>
              <w:rPr>
                <w:b/>
                <w:sz w:val="16"/>
              </w:rPr>
            </w:pPr>
          </w:p>
          <w:p w14:paraId="25F259BE" w14:textId="77777777" w:rsidR="001F60C1" w:rsidRDefault="00000000">
            <w:pPr>
              <w:pStyle w:val="TableParagraph"/>
              <w:ind w:left="9"/>
              <w:jc w:val="center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2</w:t>
            </w:r>
          </w:p>
          <w:p w14:paraId="5D698DB6" w14:textId="77777777" w:rsidR="001F60C1" w:rsidRDefault="00000000">
            <w:pPr>
              <w:pStyle w:val="TableParagraph"/>
              <w:spacing w:before="2"/>
              <w:ind w:left="9"/>
              <w:jc w:val="center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день</w:t>
            </w:r>
          </w:p>
        </w:tc>
        <w:tc>
          <w:tcPr>
            <w:tcW w:w="9926" w:type="dxa"/>
          </w:tcPr>
          <w:p w14:paraId="356E6818" w14:textId="77777777" w:rsidR="001F60C1" w:rsidRDefault="00000000">
            <w:pPr>
              <w:pStyle w:val="TableParagraph"/>
              <w:spacing w:line="243" w:lineRule="exact"/>
              <w:ind w:left="108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Завтрак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«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шведский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стол»</w:t>
            </w:r>
            <w:r>
              <w:rPr>
                <w:b/>
                <w:spacing w:val="28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ресторане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гостиницы.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Освобождение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номеров.</w:t>
            </w:r>
          </w:p>
          <w:p w14:paraId="679C268D" w14:textId="77777777" w:rsidR="001F60C1" w:rsidRDefault="00000000">
            <w:pPr>
              <w:pStyle w:val="TableParagraph"/>
              <w:ind w:left="108"/>
              <w:jc w:val="both"/>
              <w:rPr>
                <w:sz w:val="20"/>
              </w:rPr>
            </w:pPr>
            <w:r>
              <w:rPr>
                <w:sz w:val="20"/>
              </w:rPr>
              <w:t>Выезд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Зарайск.</w:t>
            </w:r>
          </w:p>
          <w:p w14:paraId="6C7FD426" w14:textId="77777777" w:rsidR="001F60C1" w:rsidRDefault="00000000">
            <w:pPr>
              <w:pStyle w:val="TableParagraph"/>
              <w:spacing w:before="1"/>
              <w:ind w:left="108" w:right="96"/>
              <w:jc w:val="both"/>
              <w:rPr>
                <w:sz w:val="20"/>
              </w:rPr>
            </w:pPr>
            <w:r>
              <w:rPr>
                <w:b/>
                <w:sz w:val="20"/>
              </w:rPr>
              <w:t xml:space="preserve">Зарайск – один из древнейших русских городов, </w:t>
            </w:r>
            <w:r>
              <w:rPr>
                <w:sz w:val="20"/>
              </w:rPr>
              <w:t>имеющий славную почти 900-летнюю историю. Этот маленький провинциальный городок не оставит никого равнодушным, есть в нём какая-то особая прелесть: все побывавшие в нём тают от умиления как мороженое на солнце…</w:t>
            </w:r>
          </w:p>
          <w:p w14:paraId="7EFAA957" w14:textId="77777777" w:rsidR="001F60C1" w:rsidRDefault="00000000">
            <w:pPr>
              <w:pStyle w:val="TableParagraph"/>
              <w:ind w:left="108" w:right="98"/>
              <w:jc w:val="both"/>
              <w:rPr>
                <w:sz w:val="20"/>
              </w:rPr>
            </w:pPr>
            <w:r>
              <w:rPr>
                <w:sz w:val="20"/>
              </w:rPr>
              <w:t xml:space="preserve">Главной достопримечательностью города является </w:t>
            </w:r>
            <w:r>
              <w:rPr>
                <w:b/>
                <w:sz w:val="20"/>
              </w:rPr>
              <w:t xml:space="preserve">жемчужина средневекового зодчества, памятник оборонного искусства XVI века - Зарайский кремль. </w:t>
            </w:r>
            <w:r>
              <w:rPr>
                <w:sz w:val="20"/>
              </w:rPr>
              <w:t>В ходе экскурсии по территории кремля познакомимся с историей Зарайска, услышим легенды о названии города, полюбуемся архитектурой кремля - башнями,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стенами, храмами и памятниками, находящимися на его территории. В архитектурный ансамбль Зарайского кремля входят два главных храма - Иоанно-Предтеченский и Никольский собор. В одном из соборов хранится древняя святыня - чудотворная икона Николая Зарайского, куда обязательно зайдём и услышим историю обретения этой иконы.</w:t>
            </w:r>
          </w:p>
          <w:p w14:paraId="713F7267" w14:textId="77777777" w:rsidR="001F60C1" w:rsidRDefault="00000000">
            <w:pPr>
              <w:pStyle w:val="TableParagraph"/>
              <w:ind w:left="108" w:right="95"/>
              <w:jc w:val="both"/>
              <w:rPr>
                <w:sz w:val="20"/>
              </w:rPr>
            </w:pPr>
            <w:r>
              <w:rPr>
                <w:sz w:val="20"/>
              </w:rPr>
              <w:t xml:space="preserve">Здесь же, на территории кремля находится </w:t>
            </w:r>
            <w:r>
              <w:rPr>
                <w:b/>
                <w:sz w:val="20"/>
              </w:rPr>
              <w:t>Зарайский историко-художественный музей</w:t>
            </w:r>
            <w:r>
              <w:rPr>
                <w:sz w:val="20"/>
              </w:rPr>
              <w:t>, чьи художественные, архивные и археологические коллекции сделают честь столичному музею. Самая крупная коллекция музея — археологическая, ведь на территории города обнаружена самая древняя на территории Подмосковья стоянка первобытного человека (20 тыс. лет до н.э.). В музее собрана богатейшая коллекция предметов декоративно-прикладного искусства из усадеб, ранее находящихся на территории Зарайского и Озёрского района (в частности, и из усадьбы Сенницы).</w:t>
            </w:r>
          </w:p>
          <w:p w14:paraId="2A14C6BD" w14:textId="77777777" w:rsidR="001F60C1" w:rsidRDefault="00000000">
            <w:pPr>
              <w:pStyle w:val="TableParagraph"/>
              <w:ind w:left="108" w:right="94"/>
              <w:jc w:val="both"/>
              <w:rPr>
                <w:sz w:val="20"/>
              </w:rPr>
            </w:pPr>
            <w:r>
              <w:rPr>
                <w:sz w:val="20"/>
              </w:rPr>
              <w:t>Краткая обзорная экскурсия по Зарайску познакомит нас с провинциальной архитектурой старой части города: водонапорной башней, торговыми рядами, Благовещенской церковью и др. На улицах увидим купеческие особняки постройки XVIII-XIX вв., многие из которых до сих пор служат людям (дом поэта Мачтета, музей – мастерская А.С. Голубкиной, здание Земства, дом Бахрушиных).</w:t>
            </w:r>
          </w:p>
          <w:p w14:paraId="7A191B18" w14:textId="77777777" w:rsidR="001F60C1" w:rsidRDefault="00000000">
            <w:pPr>
              <w:pStyle w:val="TableParagraph"/>
              <w:ind w:left="108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Обед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кафе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города.</w:t>
            </w:r>
          </w:p>
          <w:p w14:paraId="30317123" w14:textId="77777777" w:rsidR="001F60C1" w:rsidRDefault="00000000">
            <w:pPr>
              <w:pStyle w:val="TableParagraph"/>
              <w:ind w:left="108" w:right="96"/>
              <w:jc w:val="both"/>
              <w:rPr>
                <w:sz w:val="20"/>
              </w:rPr>
            </w:pPr>
            <w:r>
              <w:rPr>
                <w:sz w:val="20"/>
              </w:rPr>
              <w:t xml:space="preserve">После обеда </w:t>
            </w:r>
            <w:r>
              <w:rPr>
                <w:b/>
                <w:sz w:val="20"/>
              </w:rPr>
              <w:t xml:space="preserve">посещение музея Анны Семёновны Голубкиной </w:t>
            </w:r>
            <w:r>
              <w:rPr>
                <w:sz w:val="20"/>
              </w:rPr>
              <w:t xml:space="preserve">– уроженки г. Зарайска, </w:t>
            </w:r>
            <w:r>
              <w:rPr>
                <w:b/>
                <w:sz w:val="20"/>
              </w:rPr>
              <w:t>знаменитого скульптора Серебряного века</w:t>
            </w:r>
            <w:r>
              <w:rPr>
                <w:sz w:val="20"/>
              </w:rPr>
              <w:t>, ученицы Огюста Родена. Познакомимся с творчеством А. С. Голубкиной (многие её работы находятся в Третьяковской галерее, в Русском музее и др.), узнаем о её личности и о том, что служило источником вдохновения.</w:t>
            </w:r>
          </w:p>
          <w:p w14:paraId="73CE2AA5" w14:textId="77777777" w:rsidR="001F60C1" w:rsidRDefault="00000000">
            <w:pPr>
              <w:pStyle w:val="TableParagraph"/>
              <w:spacing w:before="1"/>
              <w:ind w:left="108" w:right="104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При сухой погоде посещение музея А.С. Голубкиной можно заменить на посещение усадьбы Даровое, где провёл детство Ф. М. Достоевский (большая часть экскурсии проходит на улице в парке, саду, у пруда).</w:t>
            </w:r>
          </w:p>
          <w:p w14:paraId="47470177" w14:textId="77777777" w:rsidR="001F60C1" w:rsidRDefault="00000000">
            <w:pPr>
              <w:pStyle w:val="TableParagraph"/>
              <w:spacing w:line="225" w:lineRule="exact"/>
              <w:ind w:left="108"/>
              <w:jc w:val="bot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Завершение</w:t>
            </w:r>
            <w:r>
              <w:rPr>
                <w:b/>
                <w:spacing w:val="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экскурсионного</w:t>
            </w:r>
            <w:r>
              <w:rPr>
                <w:b/>
                <w:spacing w:val="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обслуживания,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возвращение</w:t>
            </w:r>
            <w:r>
              <w:rPr>
                <w:b/>
                <w:spacing w:val="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в</w:t>
            </w:r>
            <w:r>
              <w:rPr>
                <w:b/>
                <w:spacing w:val="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Москву.</w:t>
            </w:r>
          </w:p>
        </w:tc>
      </w:tr>
    </w:tbl>
    <w:p w14:paraId="22DFF4E8" w14:textId="77777777" w:rsidR="001F60C1" w:rsidRDefault="00000000">
      <w:pPr>
        <w:spacing w:before="22"/>
        <w:ind w:left="12"/>
        <w:rPr>
          <w:sz w:val="18"/>
        </w:rPr>
      </w:pPr>
      <w:r>
        <w:rPr>
          <w:b/>
          <w:color w:val="013BA6"/>
          <w:sz w:val="18"/>
        </w:rPr>
        <w:t>Расчетный</w:t>
      </w:r>
      <w:r>
        <w:rPr>
          <w:b/>
          <w:color w:val="013BA6"/>
          <w:spacing w:val="-5"/>
          <w:sz w:val="18"/>
        </w:rPr>
        <w:t xml:space="preserve"> </w:t>
      </w:r>
      <w:r>
        <w:rPr>
          <w:b/>
          <w:color w:val="013BA6"/>
          <w:sz w:val="18"/>
        </w:rPr>
        <w:t>час</w:t>
      </w:r>
      <w:r>
        <w:rPr>
          <w:b/>
          <w:color w:val="013BA6"/>
          <w:spacing w:val="-6"/>
          <w:sz w:val="18"/>
        </w:rPr>
        <w:t xml:space="preserve"> </w:t>
      </w:r>
      <w:r>
        <w:rPr>
          <w:b/>
          <w:color w:val="013BA6"/>
          <w:sz w:val="18"/>
        </w:rPr>
        <w:t>в</w:t>
      </w:r>
      <w:r>
        <w:rPr>
          <w:b/>
          <w:color w:val="013BA6"/>
          <w:spacing w:val="-5"/>
          <w:sz w:val="18"/>
        </w:rPr>
        <w:t xml:space="preserve"> </w:t>
      </w:r>
      <w:r>
        <w:rPr>
          <w:b/>
          <w:color w:val="013BA6"/>
          <w:sz w:val="18"/>
        </w:rPr>
        <w:t>гостиницах</w:t>
      </w:r>
      <w:r>
        <w:rPr>
          <w:b/>
          <w:color w:val="013BA6"/>
          <w:spacing w:val="-5"/>
          <w:sz w:val="18"/>
        </w:rPr>
        <w:t xml:space="preserve"> </w:t>
      </w:r>
      <w:r>
        <w:rPr>
          <w:sz w:val="18"/>
        </w:rPr>
        <w:t>–</w:t>
      </w:r>
      <w:r>
        <w:rPr>
          <w:spacing w:val="-5"/>
          <w:sz w:val="18"/>
        </w:rPr>
        <w:t xml:space="preserve"> </w:t>
      </w:r>
      <w:r>
        <w:rPr>
          <w:sz w:val="18"/>
        </w:rPr>
        <w:t>12.00.</w:t>
      </w:r>
      <w:r>
        <w:rPr>
          <w:spacing w:val="-5"/>
          <w:sz w:val="18"/>
        </w:rPr>
        <w:t xml:space="preserve"> </w:t>
      </w:r>
      <w:r>
        <w:rPr>
          <w:sz w:val="18"/>
        </w:rPr>
        <w:t>Гарантированное</w:t>
      </w:r>
      <w:r>
        <w:rPr>
          <w:spacing w:val="-5"/>
          <w:sz w:val="18"/>
        </w:rPr>
        <w:t xml:space="preserve"> </w:t>
      </w:r>
      <w:r>
        <w:rPr>
          <w:sz w:val="18"/>
        </w:rPr>
        <w:t>заселение</w:t>
      </w:r>
      <w:r>
        <w:rPr>
          <w:spacing w:val="-6"/>
          <w:sz w:val="18"/>
        </w:rPr>
        <w:t xml:space="preserve"> </w:t>
      </w:r>
      <w:r>
        <w:rPr>
          <w:sz w:val="18"/>
        </w:rPr>
        <w:t>после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15:00.</w:t>
      </w:r>
    </w:p>
    <w:p w14:paraId="04C32281" w14:textId="77777777" w:rsidR="001F60C1" w:rsidRDefault="001F60C1">
      <w:pPr>
        <w:spacing w:before="42"/>
        <w:rPr>
          <w:sz w:val="18"/>
        </w:rPr>
      </w:pPr>
    </w:p>
    <w:p w14:paraId="4D0F6782" w14:textId="77777777" w:rsidR="001F60C1" w:rsidRDefault="00000000">
      <w:pPr>
        <w:ind w:left="12"/>
        <w:rPr>
          <w:b/>
          <w:sz w:val="18"/>
        </w:rPr>
      </w:pPr>
      <w:r>
        <w:rPr>
          <w:b/>
          <w:sz w:val="18"/>
        </w:rPr>
        <w:t>ВНИМАНИЕ: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Стоимость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указана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на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1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человека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в</w:t>
      </w:r>
      <w:r>
        <w:rPr>
          <w:b/>
          <w:spacing w:val="-3"/>
          <w:sz w:val="18"/>
        </w:rPr>
        <w:t xml:space="preserve"> </w:t>
      </w:r>
      <w:r>
        <w:rPr>
          <w:b/>
          <w:spacing w:val="-2"/>
          <w:sz w:val="18"/>
        </w:rPr>
        <w:t>руб.:</w:t>
      </w:r>
    </w:p>
    <w:tbl>
      <w:tblPr>
        <w:tblStyle w:val="TableNormal"/>
        <w:tblW w:w="0" w:type="auto"/>
        <w:tblInd w:w="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9"/>
        <w:gridCol w:w="1954"/>
        <w:gridCol w:w="1956"/>
        <w:gridCol w:w="1956"/>
        <w:gridCol w:w="1955"/>
      </w:tblGrid>
      <w:tr w:rsidR="001F60C1" w14:paraId="384B874A" w14:textId="77777777">
        <w:trPr>
          <w:trHeight w:val="364"/>
        </w:trPr>
        <w:tc>
          <w:tcPr>
            <w:tcW w:w="2669" w:type="dxa"/>
            <w:shd w:val="clear" w:color="auto" w:fill="B4C5E7"/>
          </w:tcPr>
          <w:p w14:paraId="6302CC5A" w14:textId="77777777" w:rsidR="001F60C1" w:rsidRDefault="00000000">
            <w:pPr>
              <w:pStyle w:val="TableParagraph"/>
              <w:spacing w:before="59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Отель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Форум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4*</w:t>
            </w:r>
          </w:p>
        </w:tc>
        <w:tc>
          <w:tcPr>
            <w:tcW w:w="1954" w:type="dxa"/>
            <w:shd w:val="clear" w:color="auto" w:fill="B4C5E7"/>
          </w:tcPr>
          <w:p w14:paraId="7D6688A2" w14:textId="77777777" w:rsidR="001F60C1" w:rsidRDefault="00000000">
            <w:pPr>
              <w:pStyle w:val="TableParagraph"/>
              <w:spacing w:before="59"/>
              <w:ind w:left="10" w:right="2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10+1</w:t>
            </w:r>
          </w:p>
        </w:tc>
        <w:tc>
          <w:tcPr>
            <w:tcW w:w="1956" w:type="dxa"/>
            <w:shd w:val="clear" w:color="auto" w:fill="B4C5E7"/>
          </w:tcPr>
          <w:p w14:paraId="6194BD4A" w14:textId="77777777" w:rsidR="001F60C1" w:rsidRDefault="00000000">
            <w:pPr>
              <w:pStyle w:val="TableParagraph"/>
              <w:spacing w:before="59"/>
              <w:ind w:left="8" w:right="3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20+2</w:t>
            </w:r>
          </w:p>
        </w:tc>
        <w:tc>
          <w:tcPr>
            <w:tcW w:w="1956" w:type="dxa"/>
            <w:shd w:val="clear" w:color="auto" w:fill="B4C5E7"/>
          </w:tcPr>
          <w:p w14:paraId="222EA543" w14:textId="77777777" w:rsidR="001F60C1" w:rsidRDefault="00000000">
            <w:pPr>
              <w:pStyle w:val="TableParagraph"/>
              <w:spacing w:before="59"/>
              <w:ind w:left="8" w:right="2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30+3</w:t>
            </w:r>
          </w:p>
        </w:tc>
        <w:tc>
          <w:tcPr>
            <w:tcW w:w="1955" w:type="dxa"/>
            <w:shd w:val="clear" w:color="auto" w:fill="B4C5E7"/>
          </w:tcPr>
          <w:p w14:paraId="7286CBF6" w14:textId="77777777" w:rsidR="001F60C1" w:rsidRDefault="00000000">
            <w:pPr>
              <w:pStyle w:val="TableParagraph"/>
              <w:spacing w:before="59"/>
              <w:ind w:left="11" w:right="3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40+4</w:t>
            </w:r>
          </w:p>
        </w:tc>
      </w:tr>
      <w:tr w:rsidR="001F60C1" w14:paraId="07A7098C" w14:textId="77777777">
        <w:trPr>
          <w:trHeight w:val="364"/>
        </w:trPr>
        <w:tc>
          <w:tcPr>
            <w:tcW w:w="2669" w:type="dxa"/>
          </w:tcPr>
          <w:p w14:paraId="44920384" w14:textId="77777777" w:rsidR="001F60C1" w:rsidRDefault="001F60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54" w:type="dxa"/>
          </w:tcPr>
          <w:p w14:paraId="309DAC6E" w14:textId="77777777" w:rsidR="001F60C1" w:rsidRDefault="00000000">
            <w:pPr>
              <w:pStyle w:val="TableParagraph"/>
              <w:spacing w:before="59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20650</w:t>
            </w:r>
          </w:p>
        </w:tc>
        <w:tc>
          <w:tcPr>
            <w:tcW w:w="1956" w:type="dxa"/>
          </w:tcPr>
          <w:p w14:paraId="2BECCAC2" w14:textId="77777777" w:rsidR="001F60C1" w:rsidRDefault="00000000">
            <w:pPr>
              <w:pStyle w:val="TableParagraph"/>
              <w:spacing w:before="59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17750</w:t>
            </w:r>
          </w:p>
        </w:tc>
        <w:tc>
          <w:tcPr>
            <w:tcW w:w="1956" w:type="dxa"/>
          </w:tcPr>
          <w:p w14:paraId="362B434D" w14:textId="77777777" w:rsidR="001F60C1" w:rsidRDefault="00000000">
            <w:pPr>
              <w:pStyle w:val="TableParagraph"/>
              <w:spacing w:before="59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15150</w:t>
            </w:r>
          </w:p>
        </w:tc>
        <w:tc>
          <w:tcPr>
            <w:tcW w:w="1955" w:type="dxa"/>
          </w:tcPr>
          <w:p w14:paraId="34C1BE1C" w14:textId="77777777" w:rsidR="001F60C1" w:rsidRDefault="00000000">
            <w:pPr>
              <w:pStyle w:val="TableParagraph"/>
              <w:spacing w:before="59"/>
              <w:ind w:left="1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13850</w:t>
            </w:r>
          </w:p>
        </w:tc>
      </w:tr>
    </w:tbl>
    <w:p w14:paraId="2E25FD60" w14:textId="77777777" w:rsidR="001F60C1" w:rsidRDefault="00000000">
      <w:pPr>
        <w:spacing w:before="5" w:line="235" w:lineRule="auto"/>
        <w:ind w:left="12" w:right="458"/>
        <w:rPr>
          <w:sz w:val="20"/>
        </w:rPr>
      </w:pPr>
      <w:r>
        <w:rPr>
          <w:b/>
          <w:color w:val="333333"/>
          <w:sz w:val="20"/>
        </w:rPr>
        <w:t>В</w:t>
      </w:r>
      <w:r>
        <w:rPr>
          <w:b/>
          <w:color w:val="333333"/>
          <w:spacing w:val="-6"/>
          <w:sz w:val="20"/>
        </w:rPr>
        <w:t xml:space="preserve"> </w:t>
      </w:r>
      <w:r>
        <w:rPr>
          <w:b/>
          <w:color w:val="333333"/>
          <w:sz w:val="20"/>
        </w:rPr>
        <w:t>стоимость</w:t>
      </w:r>
      <w:r>
        <w:rPr>
          <w:b/>
          <w:color w:val="333333"/>
          <w:spacing w:val="-7"/>
          <w:sz w:val="20"/>
        </w:rPr>
        <w:t xml:space="preserve"> </w:t>
      </w:r>
      <w:r>
        <w:rPr>
          <w:b/>
          <w:color w:val="333333"/>
          <w:sz w:val="20"/>
        </w:rPr>
        <w:t>входит:</w:t>
      </w:r>
      <w:r>
        <w:rPr>
          <w:b/>
          <w:color w:val="333333"/>
          <w:spacing w:val="36"/>
          <w:sz w:val="20"/>
        </w:rPr>
        <w:t xml:space="preserve"> </w:t>
      </w:r>
      <w:r>
        <w:rPr>
          <w:color w:val="333333"/>
          <w:sz w:val="20"/>
        </w:rPr>
        <w:t>транспортное</w:t>
      </w:r>
      <w:r>
        <w:rPr>
          <w:color w:val="333333"/>
          <w:spacing w:val="-7"/>
          <w:sz w:val="20"/>
        </w:rPr>
        <w:t xml:space="preserve"> </w:t>
      </w:r>
      <w:r>
        <w:rPr>
          <w:color w:val="333333"/>
          <w:sz w:val="20"/>
        </w:rPr>
        <w:t>обслуживание</w:t>
      </w:r>
      <w:r>
        <w:rPr>
          <w:color w:val="333333"/>
          <w:spacing w:val="-7"/>
          <w:sz w:val="20"/>
        </w:rPr>
        <w:t xml:space="preserve"> </w:t>
      </w:r>
      <w:r>
        <w:rPr>
          <w:color w:val="333333"/>
          <w:sz w:val="20"/>
        </w:rPr>
        <w:t>(автобус-иномарка),</w:t>
      </w:r>
      <w:r>
        <w:rPr>
          <w:color w:val="333333"/>
          <w:spacing w:val="-6"/>
          <w:sz w:val="20"/>
        </w:rPr>
        <w:t xml:space="preserve"> </w:t>
      </w:r>
      <w:r>
        <w:rPr>
          <w:color w:val="333333"/>
          <w:sz w:val="20"/>
        </w:rPr>
        <w:t>проживание</w:t>
      </w:r>
      <w:r>
        <w:rPr>
          <w:color w:val="333333"/>
          <w:spacing w:val="-7"/>
          <w:sz w:val="20"/>
        </w:rPr>
        <w:t xml:space="preserve"> </w:t>
      </w:r>
      <w:r>
        <w:rPr>
          <w:color w:val="333333"/>
          <w:sz w:val="20"/>
        </w:rPr>
        <w:t>в</w:t>
      </w:r>
      <w:r>
        <w:rPr>
          <w:color w:val="333333"/>
          <w:spacing w:val="-6"/>
          <w:sz w:val="20"/>
        </w:rPr>
        <w:t xml:space="preserve"> </w:t>
      </w:r>
      <w:r>
        <w:rPr>
          <w:color w:val="333333"/>
          <w:sz w:val="20"/>
        </w:rPr>
        <w:t>гостинице</w:t>
      </w:r>
      <w:r>
        <w:rPr>
          <w:color w:val="333333"/>
          <w:spacing w:val="-7"/>
          <w:sz w:val="20"/>
        </w:rPr>
        <w:t xml:space="preserve"> </w:t>
      </w:r>
      <w:r>
        <w:rPr>
          <w:color w:val="333333"/>
          <w:sz w:val="20"/>
        </w:rPr>
        <w:t>с</w:t>
      </w:r>
      <w:r>
        <w:rPr>
          <w:color w:val="333333"/>
          <w:spacing w:val="-7"/>
          <w:sz w:val="20"/>
        </w:rPr>
        <w:t xml:space="preserve"> </w:t>
      </w:r>
      <w:r>
        <w:rPr>
          <w:color w:val="333333"/>
          <w:sz w:val="20"/>
        </w:rPr>
        <w:t>удобствами</w:t>
      </w:r>
      <w:r>
        <w:rPr>
          <w:color w:val="333333"/>
          <w:spacing w:val="-7"/>
          <w:sz w:val="20"/>
        </w:rPr>
        <w:t xml:space="preserve"> </w:t>
      </w:r>
      <w:r>
        <w:rPr>
          <w:color w:val="333333"/>
          <w:sz w:val="20"/>
        </w:rPr>
        <w:t>(1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z w:val="20"/>
        </w:rPr>
        <w:t>ночь), питание (2 обеда, 1 завтрак), входные билеты в музеи, экскурсионное обслуживание по программе, услуги гида-</w:t>
      </w:r>
      <w:r>
        <w:rPr>
          <w:color w:val="333333"/>
          <w:spacing w:val="-2"/>
          <w:sz w:val="20"/>
        </w:rPr>
        <w:t>сопровождающего.</w:t>
      </w:r>
    </w:p>
    <w:p w14:paraId="02762A97" w14:textId="77777777" w:rsidR="001F60C1" w:rsidRDefault="00000000">
      <w:pPr>
        <w:pStyle w:val="a3"/>
        <w:spacing w:line="240" w:lineRule="exact"/>
      </w:pPr>
      <w:r>
        <w:rPr>
          <w:spacing w:val="-2"/>
        </w:rPr>
        <w:t>Дополнительно</w:t>
      </w:r>
      <w:r>
        <w:t xml:space="preserve"> </w:t>
      </w:r>
      <w:r>
        <w:rPr>
          <w:spacing w:val="-2"/>
        </w:rPr>
        <w:t>оплачивается:</w:t>
      </w:r>
    </w:p>
    <w:p w14:paraId="0A4C86C0" w14:textId="77777777" w:rsidR="001F60C1" w:rsidRDefault="00000000">
      <w:pPr>
        <w:pStyle w:val="a3"/>
        <w:spacing w:line="240" w:lineRule="exact"/>
      </w:pPr>
      <w:r>
        <w:t>Ужин</w:t>
      </w:r>
      <w:r>
        <w:rPr>
          <w:spacing w:val="-8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отеле</w:t>
      </w:r>
      <w:r>
        <w:rPr>
          <w:spacing w:val="-4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850</w:t>
      </w:r>
      <w:r>
        <w:rPr>
          <w:spacing w:val="-6"/>
        </w:rPr>
        <w:t xml:space="preserve"> </w:t>
      </w:r>
      <w:r>
        <w:rPr>
          <w:spacing w:val="-2"/>
        </w:rPr>
        <w:t>руб./ч.</w:t>
      </w:r>
    </w:p>
    <w:p w14:paraId="34DA2774" w14:textId="77777777" w:rsidR="001F60C1" w:rsidRDefault="00000000">
      <w:pPr>
        <w:pStyle w:val="a3"/>
        <w:spacing w:line="242" w:lineRule="exact"/>
      </w:pPr>
      <w:r>
        <w:t>Тур</w:t>
      </w:r>
      <w:r>
        <w:rPr>
          <w:spacing w:val="-12"/>
        </w:rPr>
        <w:t xml:space="preserve"> </w:t>
      </w:r>
      <w:r>
        <w:t>имеет</w:t>
      </w:r>
      <w:r>
        <w:rPr>
          <w:spacing w:val="-11"/>
        </w:rPr>
        <w:t xml:space="preserve"> </w:t>
      </w:r>
      <w:r>
        <w:t>динамическое</w:t>
      </w:r>
      <w:r>
        <w:rPr>
          <w:spacing w:val="-11"/>
        </w:rPr>
        <w:t xml:space="preserve"> </w:t>
      </w:r>
      <w:r>
        <w:t>ценообразование,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высокий</w:t>
      </w:r>
      <w:r>
        <w:rPr>
          <w:spacing w:val="-9"/>
        </w:rPr>
        <w:t xml:space="preserve"> </w:t>
      </w:r>
      <w:r>
        <w:t>сезон</w:t>
      </w:r>
      <w:r>
        <w:rPr>
          <w:spacing w:val="-11"/>
        </w:rPr>
        <w:t xml:space="preserve"> </w:t>
      </w:r>
      <w:r>
        <w:t>(школьные</w:t>
      </w:r>
      <w:r>
        <w:rPr>
          <w:spacing w:val="-11"/>
        </w:rPr>
        <w:t xml:space="preserve"> </w:t>
      </w:r>
      <w:r>
        <w:t>каникулы,</w:t>
      </w:r>
      <w:r>
        <w:rPr>
          <w:spacing w:val="-10"/>
        </w:rPr>
        <w:t xml:space="preserve"> </w:t>
      </w:r>
      <w:r>
        <w:t>праздники)</w:t>
      </w:r>
      <w:r>
        <w:rPr>
          <w:spacing w:val="-11"/>
        </w:rPr>
        <w:t xml:space="preserve"> </w:t>
      </w:r>
      <w:r>
        <w:t>цены</w:t>
      </w:r>
      <w:r>
        <w:rPr>
          <w:spacing w:val="-12"/>
        </w:rPr>
        <w:t xml:space="preserve"> </w:t>
      </w:r>
      <w:r>
        <w:rPr>
          <w:spacing w:val="-2"/>
        </w:rPr>
        <w:t>отличаются.</w:t>
      </w:r>
    </w:p>
    <w:sectPr w:rsidR="001F60C1">
      <w:type w:val="continuous"/>
      <w:pgSz w:w="11910" w:h="16840"/>
      <w:pgMar w:top="680" w:right="566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211965"/>
    <w:multiLevelType w:val="hybridMultilevel"/>
    <w:tmpl w:val="012066FA"/>
    <w:lvl w:ilvl="0" w:tplc="EB081EA8">
      <w:numFmt w:val="bullet"/>
      <w:lvlText w:val="-"/>
      <w:lvlJc w:val="left"/>
      <w:pPr>
        <w:ind w:left="107" w:hanging="106"/>
      </w:pPr>
      <w:rPr>
        <w:rFonts w:ascii="Calibri" w:eastAsia="Calibri" w:hAnsi="Calibri" w:cs="Calibri" w:hint="default"/>
        <w:b/>
        <w:bCs/>
        <w:i w:val="0"/>
        <w:iCs w:val="0"/>
        <w:color w:val="2E5395"/>
        <w:spacing w:val="0"/>
        <w:w w:val="99"/>
        <w:sz w:val="20"/>
        <w:szCs w:val="20"/>
        <w:lang w:val="ru-RU" w:eastAsia="en-US" w:bidi="ar-SA"/>
      </w:rPr>
    </w:lvl>
    <w:lvl w:ilvl="1" w:tplc="8E82AEF8">
      <w:numFmt w:val="bullet"/>
      <w:lvlText w:val="•"/>
      <w:lvlJc w:val="left"/>
      <w:pPr>
        <w:ind w:left="630" w:hanging="106"/>
      </w:pPr>
      <w:rPr>
        <w:rFonts w:hint="default"/>
        <w:lang w:val="ru-RU" w:eastAsia="en-US" w:bidi="ar-SA"/>
      </w:rPr>
    </w:lvl>
    <w:lvl w:ilvl="2" w:tplc="04E40A28">
      <w:numFmt w:val="bullet"/>
      <w:lvlText w:val="•"/>
      <w:lvlJc w:val="left"/>
      <w:pPr>
        <w:ind w:left="1161" w:hanging="106"/>
      </w:pPr>
      <w:rPr>
        <w:rFonts w:hint="default"/>
        <w:lang w:val="ru-RU" w:eastAsia="en-US" w:bidi="ar-SA"/>
      </w:rPr>
    </w:lvl>
    <w:lvl w:ilvl="3" w:tplc="FFE2456A">
      <w:numFmt w:val="bullet"/>
      <w:lvlText w:val="•"/>
      <w:lvlJc w:val="left"/>
      <w:pPr>
        <w:ind w:left="1692" w:hanging="106"/>
      </w:pPr>
      <w:rPr>
        <w:rFonts w:hint="default"/>
        <w:lang w:val="ru-RU" w:eastAsia="en-US" w:bidi="ar-SA"/>
      </w:rPr>
    </w:lvl>
    <w:lvl w:ilvl="4" w:tplc="6304E6BC">
      <w:numFmt w:val="bullet"/>
      <w:lvlText w:val="•"/>
      <w:lvlJc w:val="left"/>
      <w:pPr>
        <w:ind w:left="2223" w:hanging="106"/>
      </w:pPr>
      <w:rPr>
        <w:rFonts w:hint="default"/>
        <w:lang w:val="ru-RU" w:eastAsia="en-US" w:bidi="ar-SA"/>
      </w:rPr>
    </w:lvl>
    <w:lvl w:ilvl="5" w:tplc="3F0E72E8">
      <w:numFmt w:val="bullet"/>
      <w:lvlText w:val="•"/>
      <w:lvlJc w:val="left"/>
      <w:pPr>
        <w:ind w:left="2754" w:hanging="106"/>
      </w:pPr>
      <w:rPr>
        <w:rFonts w:hint="default"/>
        <w:lang w:val="ru-RU" w:eastAsia="en-US" w:bidi="ar-SA"/>
      </w:rPr>
    </w:lvl>
    <w:lvl w:ilvl="6" w:tplc="CAE668C2">
      <w:numFmt w:val="bullet"/>
      <w:lvlText w:val="•"/>
      <w:lvlJc w:val="left"/>
      <w:pPr>
        <w:ind w:left="3284" w:hanging="106"/>
      </w:pPr>
      <w:rPr>
        <w:rFonts w:hint="default"/>
        <w:lang w:val="ru-RU" w:eastAsia="en-US" w:bidi="ar-SA"/>
      </w:rPr>
    </w:lvl>
    <w:lvl w:ilvl="7" w:tplc="4808E85E">
      <w:numFmt w:val="bullet"/>
      <w:lvlText w:val="•"/>
      <w:lvlJc w:val="left"/>
      <w:pPr>
        <w:ind w:left="3815" w:hanging="106"/>
      </w:pPr>
      <w:rPr>
        <w:rFonts w:hint="default"/>
        <w:lang w:val="ru-RU" w:eastAsia="en-US" w:bidi="ar-SA"/>
      </w:rPr>
    </w:lvl>
    <w:lvl w:ilvl="8" w:tplc="D9E4A670">
      <w:numFmt w:val="bullet"/>
      <w:lvlText w:val="•"/>
      <w:lvlJc w:val="left"/>
      <w:pPr>
        <w:ind w:left="4346" w:hanging="106"/>
      </w:pPr>
      <w:rPr>
        <w:rFonts w:hint="default"/>
        <w:lang w:val="ru-RU" w:eastAsia="en-US" w:bidi="ar-SA"/>
      </w:rPr>
    </w:lvl>
  </w:abstractNum>
  <w:abstractNum w:abstractNumId="1" w15:restartNumberingAfterBreak="0">
    <w:nsid w:val="6E620510"/>
    <w:multiLevelType w:val="hybridMultilevel"/>
    <w:tmpl w:val="B7DE4B4A"/>
    <w:lvl w:ilvl="0" w:tplc="B1AC809C">
      <w:numFmt w:val="bullet"/>
      <w:lvlText w:val="-"/>
      <w:lvlJc w:val="left"/>
      <w:pPr>
        <w:ind w:left="107" w:hanging="106"/>
      </w:pPr>
      <w:rPr>
        <w:rFonts w:ascii="Calibri" w:eastAsia="Calibri" w:hAnsi="Calibri" w:cs="Calibri" w:hint="default"/>
        <w:b/>
        <w:bCs/>
        <w:i w:val="0"/>
        <w:iCs w:val="0"/>
        <w:color w:val="2E5395"/>
        <w:spacing w:val="0"/>
        <w:w w:val="99"/>
        <w:sz w:val="20"/>
        <w:szCs w:val="20"/>
        <w:lang w:val="ru-RU" w:eastAsia="en-US" w:bidi="ar-SA"/>
      </w:rPr>
    </w:lvl>
    <w:lvl w:ilvl="1" w:tplc="70CE13C4">
      <w:numFmt w:val="bullet"/>
      <w:lvlText w:val="•"/>
      <w:lvlJc w:val="left"/>
      <w:pPr>
        <w:ind w:left="596" w:hanging="106"/>
      </w:pPr>
      <w:rPr>
        <w:rFonts w:hint="default"/>
        <w:lang w:val="ru-RU" w:eastAsia="en-US" w:bidi="ar-SA"/>
      </w:rPr>
    </w:lvl>
    <w:lvl w:ilvl="2" w:tplc="8D24392A">
      <w:numFmt w:val="bullet"/>
      <w:lvlText w:val="•"/>
      <w:lvlJc w:val="left"/>
      <w:pPr>
        <w:ind w:left="1093" w:hanging="106"/>
      </w:pPr>
      <w:rPr>
        <w:rFonts w:hint="default"/>
        <w:lang w:val="ru-RU" w:eastAsia="en-US" w:bidi="ar-SA"/>
      </w:rPr>
    </w:lvl>
    <w:lvl w:ilvl="3" w:tplc="4F00335E">
      <w:numFmt w:val="bullet"/>
      <w:lvlText w:val="•"/>
      <w:lvlJc w:val="left"/>
      <w:pPr>
        <w:ind w:left="1589" w:hanging="106"/>
      </w:pPr>
      <w:rPr>
        <w:rFonts w:hint="default"/>
        <w:lang w:val="ru-RU" w:eastAsia="en-US" w:bidi="ar-SA"/>
      </w:rPr>
    </w:lvl>
    <w:lvl w:ilvl="4" w:tplc="F2289040">
      <w:numFmt w:val="bullet"/>
      <w:lvlText w:val="•"/>
      <w:lvlJc w:val="left"/>
      <w:pPr>
        <w:ind w:left="2086" w:hanging="106"/>
      </w:pPr>
      <w:rPr>
        <w:rFonts w:hint="default"/>
        <w:lang w:val="ru-RU" w:eastAsia="en-US" w:bidi="ar-SA"/>
      </w:rPr>
    </w:lvl>
    <w:lvl w:ilvl="5" w:tplc="6B8EC2A8">
      <w:numFmt w:val="bullet"/>
      <w:lvlText w:val="•"/>
      <w:lvlJc w:val="left"/>
      <w:pPr>
        <w:ind w:left="2582" w:hanging="106"/>
      </w:pPr>
      <w:rPr>
        <w:rFonts w:hint="default"/>
        <w:lang w:val="ru-RU" w:eastAsia="en-US" w:bidi="ar-SA"/>
      </w:rPr>
    </w:lvl>
    <w:lvl w:ilvl="6" w:tplc="5852D9C2">
      <w:numFmt w:val="bullet"/>
      <w:lvlText w:val="•"/>
      <w:lvlJc w:val="left"/>
      <w:pPr>
        <w:ind w:left="3079" w:hanging="106"/>
      </w:pPr>
      <w:rPr>
        <w:rFonts w:hint="default"/>
        <w:lang w:val="ru-RU" w:eastAsia="en-US" w:bidi="ar-SA"/>
      </w:rPr>
    </w:lvl>
    <w:lvl w:ilvl="7" w:tplc="771CEAA6">
      <w:numFmt w:val="bullet"/>
      <w:lvlText w:val="•"/>
      <w:lvlJc w:val="left"/>
      <w:pPr>
        <w:ind w:left="3575" w:hanging="106"/>
      </w:pPr>
      <w:rPr>
        <w:rFonts w:hint="default"/>
        <w:lang w:val="ru-RU" w:eastAsia="en-US" w:bidi="ar-SA"/>
      </w:rPr>
    </w:lvl>
    <w:lvl w:ilvl="8" w:tplc="6CE2780A">
      <w:numFmt w:val="bullet"/>
      <w:lvlText w:val="•"/>
      <w:lvlJc w:val="left"/>
      <w:pPr>
        <w:ind w:left="4072" w:hanging="106"/>
      </w:pPr>
      <w:rPr>
        <w:rFonts w:hint="default"/>
        <w:lang w:val="ru-RU" w:eastAsia="en-US" w:bidi="ar-SA"/>
      </w:rPr>
    </w:lvl>
  </w:abstractNum>
  <w:num w:numId="1" w16cid:durableId="301733151">
    <w:abstractNumId w:val="1"/>
  </w:num>
  <w:num w:numId="2" w16cid:durableId="8562318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F60C1"/>
    <w:rsid w:val="001F60C1"/>
    <w:rsid w:val="00935316"/>
    <w:rsid w:val="00E72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9CC3F"/>
  <w15:docId w15:val="{A165EF56-F8FD-4C57-A449-540142F50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Calibri" w:eastAsia="Calibri" w:hAnsi="Calibri" w:cs="Calibri"/>
      <w:lang w:val="ru-RU"/>
    </w:rPr>
  </w:style>
  <w:style w:type="paragraph" w:styleId="1">
    <w:name w:val="heading 1"/>
    <w:basedOn w:val="a"/>
    <w:uiPriority w:val="9"/>
    <w:qFormat/>
    <w:pPr>
      <w:spacing w:line="487" w:lineRule="exact"/>
      <w:ind w:left="2604"/>
      <w:jc w:val="center"/>
      <w:outlineLvl w:val="0"/>
    </w:pPr>
    <w:rPr>
      <w:b/>
      <w:bCs/>
      <w:sz w:val="40"/>
      <w:szCs w:val="40"/>
    </w:rPr>
  </w:style>
  <w:style w:type="paragraph" w:styleId="2">
    <w:name w:val="heading 2"/>
    <w:basedOn w:val="a"/>
    <w:uiPriority w:val="9"/>
    <w:unhideWhenUsed/>
    <w:qFormat/>
    <w:pPr>
      <w:ind w:left="12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"/>
    </w:pPr>
    <w:rPr>
      <w:b/>
      <w:bCs/>
      <w:sz w:val="20"/>
      <w:szCs w:val="2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1217</Words>
  <Characters>6943</Characters>
  <Application>Microsoft Office Word</Application>
  <DocSecurity>0</DocSecurity>
  <Lines>57</Lines>
  <Paragraphs>16</Paragraphs>
  <ScaleCrop>false</ScaleCrop>
  <Company>SPecialiST RePack</Company>
  <LinksUpToDate>false</LinksUpToDate>
  <CharactersWithSpaces>8144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Истории и тайны Рязанского княжества</dc:title>
  <dc:creator>Admin</dc:creator>
  <cp:lastModifiedBy>Илья Вершинин</cp:lastModifiedBy>
  <cp:revision>2</cp:revision>
  <dcterms:created xsi:type="dcterms:W3CDTF">2026-08-11T19:39:00Z</dcterms:created>
  <dcterms:modified xsi:type="dcterms:W3CDTF">2026-08-11T19:40:00Z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StructuredOutput v10.0.20070.1</vt:lpwstr>
  </property>
  <property fmtid="{D5CDD505-2E9C-101B-9397-08002B2CF9AE}" pid="3" name="Created">
    <vt:filetime>2026-05-06T00:00:00Z</vt:filetime>
  </property>
  <property fmtid="{D5CDD505-2E9C-101B-9397-08002B2CF9AE}" pid="4" name="Creator">
    <vt:lpwstr>Microsoft® Word 2010</vt:lpwstr>
  </property>
  <property fmtid="{D5CDD505-2E9C-101B-9397-08002B2CF9AE}" pid="5" name="LastSaved">
    <vt:filetime>2026-08-11T00:00:00Z</vt:filetime>
  </property>
  <property fmtid="{D5CDD505-2E9C-101B-9397-08002B2CF9AE}" pid="6" name="Producer">
    <vt:lpwstr>3-Heights(TM) PDF Security Shell 4.8.25.2 (http://www.pdf-tools.com)</vt:lpwstr>
  </property>
</Properties>
</file>